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5C03" w14:textId="77777777" w:rsidR="0015623C" w:rsidRDefault="006830F6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МЕТОДИЧЕСКАЯ РАЗРАБОТКА УРОКА</w:t>
      </w:r>
    </w:p>
    <w:p w14:paraId="34284F47" w14:textId="38935568" w:rsidR="006830F6" w:rsidRDefault="006830F6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«МОСКОВСКОЕ НАРОДНОЕ ОПОЛЧЕНИЕ 1941 ГОДА»</w:t>
      </w:r>
    </w:p>
    <w:p w14:paraId="3634A684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11C53EFA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46FCB992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7492F19E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392C51D1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126FD18B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679639B6" w14:textId="77777777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35491FEE" w14:textId="7813BF7B" w:rsidR="00593663" w:rsidRDefault="00593663" w:rsidP="00FA0D87">
      <w:pPr>
        <w:pStyle w:val="ac"/>
        <w:spacing w:after="0" w:line="360" w:lineRule="auto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ЗАЯВКА №11</w:t>
      </w:r>
    </w:p>
    <w:p w14:paraId="28A5BFD4" w14:textId="77777777" w:rsidR="00593663" w:rsidRDefault="00593663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3E7815B0" w14:textId="4586FEAF" w:rsidR="00FA0D87" w:rsidRDefault="00FA0D87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Курс/к</w:t>
      </w:r>
      <w:r w:rsidRPr="00FA0D87">
        <w:rPr>
          <w:b/>
          <w:bCs/>
          <w:color w:val="000000" w:themeColor="text1"/>
          <w:sz w:val="28"/>
          <w:szCs w:val="28"/>
        </w:rPr>
        <w:t>ласс: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 xml:space="preserve">1 курс СПО/ </w:t>
      </w:r>
      <w:r w:rsidR="00E956F5">
        <w:rPr>
          <w:color w:val="000000" w:themeColor="text1"/>
          <w:sz w:val="28"/>
          <w:szCs w:val="28"/>
        </w:rPr>
        <w:t xml:space="preserve">10 </w:t>
      </w:r>
      <w:r w:rsidR="00E956F5" w:rsidRPr="00E956F5">
        <w:rPr>
          <w:color w:val="000000" w:themeColor="text1"/>
          <w:sz w:val="28"/>
          <w:szCs w:val="28"/>
        </w:rPr>
        <w:t>–</w:t>
      </w:r>
      <w:r w:rsidR="00E956F5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11 класс</w:t>
      </w:r>
      <w:r>
        <w:rPr>
          <w:color w:val="000000" w:themeColor="text1"/>
          <w:sz w:val="28"/>
          <w:szCs w:val="28"/>
        </w:rPr>
        <w:t>.</w:t>
      </w:r>
    </w:p>
    <w:p w14:paraId="0354F02B" w14:textId="76EECF7F" w:rsidR="00FA0D87" w:rsidRDefault="00FA0D87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FA0D87">
        <w:rPr>
          <w:b/>
          <w:bCs/>
          <w:color w:val="000000" w:themeColor="text1"/>
          <w:sz w:val="28"/>
          <w:szCs w:val="28"/>
        </w:rPr>
        <w:t>Предмет: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история</w:t>
      </w:r>
      <w:r w:rsidR="00147383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России</w:t>
      </w:r>
      <w:r>
        <w:rPr>
          <w:color w:val="000000" w:themeColor="text1"/>
          <w:sz w:val="28"/>
          <w:szCs w:val="28"/>
        </w:rPr>
        <w:t>.</w:t>
      </w:r>
    </w:p>
    <w:p w14:paraId="1D1D96BB" w14:textId="74495C93" w:rsidR="001D1C36" w:rsidRDefault="00FA0D87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A0D87">
        <w:rPr>
          <w:b/>
          <w:bCs/>
          <w:color w:val="000000" w:themeColor="text1"/>
          <w:sz w:val="28"/>
          <w:szCs w:val="28"/>
        </w:rPr>
        <w:t>Тип урока: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урок</w:t>
      </w:r>
      <w:r w:rsidR="00147383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изучения</w:t>
      </w:r>
      <w:r w:rsidR="00147383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нового</w:t>
      </w:r>
      <w:r w:rsidR="00147383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материала</w:t>
      </w:r>
      <w:r w:rsidR="001D1C36">
        <w:rPr>
          <w:color w:val="000000" w:themeColor="text1"/>
          <w:sz w:val="28"/>
          <w:szCs w:val="28"/>
        </w:rPr>
        <w:t>.</w:t>
      </w:r>
    </w:p>
    <w:p w14:paraId="2F4A0368" w14:textId="3D71587B" w:rsidR="001D1C36" w:rsidRDefault="001D1C36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 xml:space="preserve">Применяемые педагогические </w:t>
      </w:r>
      <w:r>
        <w:rPr>
          <w:b/>
          <w:bCs/>
          <w:color w:val="000000" w:themeColor="text1"/>
          <w:sz w:val="28"/>
          <w:szCs w:val="28"/>
        </w:rPr>
        <w:t>технологии</w:t>
      </w:r>
      <w:r>
        <w:rPr>
          <w:color w:val="000000" w:themeColor="text1"/>
          <w:sz w:val="28"/>
          <w:szCs w:val="28"/>
        </w:rPr>
        <w:t xml:space="preserve">: </w:t>
      </w:r>
    </w:p>
    <w:p w14:paraId="5798584A" w14:textId="5800779C" w:rsidR="001D1C36" w:rsidRDefault="001D1C36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групповая работа;</w:t>
      </w:r>
    </w:p>
    <w:p w14:paraId="385F0EC7" w14:textId="6D94A300" w:rsidR="00FA0D87" w:rsidRDefault="001D1C36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</w:t>
      </w:r>
      <w:r w:rsidR="00FA0D87" w:rsidRPr="00FA0D87">
        <w:rPr>
          <w:color w:val="000000" w:themeColor="text1"/>
          <w:sz w:val="28"/>
          <w:szCs w:val="28"/>
        </w:rPr>
        <w:t>кейс</w:t>
      </w:r>
      <w:r>
        <w:rPr>
          <w:color w:val="000000" w:themeColor="text1"/>
          <w:sz w:val="28"/>
          <w:szCs w:val="28"/>
        </w:rPr>
        <w:t>ов</w:t>
      </w:r>
      <w:r w:rsidR="00FA0D87" w:rsidRPr="00FA0D87">
        <w:rPr>
          <w:color w:val="000000" w:themeColor="text1"/>
          <w:sz w:val="28"/>
          <w:szCs w:val="28"/>
        </w:rPr>
        <w:t>.</w:t>
      </w:r>
    </w:p>
    <w:p w14:paraId="234D6B3C" w14:textId="606B266A" w:rsidR="00FA0D87" w:rsidRDefault="00FA0D87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FA0D87">
        <w:rPr>
          <w:b/>
          <w:bCs/>
          <w:color w:val="000000" w:themeColor="text1"/>
          <w:sz w:val="28"/>
          <w:szCs w:val="28"/>
        </w:rPr>
        <w:t>Продолжительность: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45</w:t>
      </w:r>
      <w:r w:rsidR="00147383">
        <w:rPr>
          <w:color w:val="000000" w:themeColor="text1"/>
          <w:sz w:val="28"/>
          <w:szCs w:val="28"/>
        </w:rPr>
        <w:t xml:space="preserve"> </w:t>
      </w:r>
      <w:r w:rsidRPr="00FA0D87">
        <w:rPr>
          <w:color w:val="000000" w:themeColor="text1"/>
          <w:sz w:val="28"/>
          <w:szCs w:val="28"/>
        </w:rPr>
        <w:t>минут</w:t>
      </w:r>
      <w:r>
        <w:rPr>
          <w:color w:val="000000" w:themeColor="text1"/>
          <w:sz w:val="28"/>
          <w:szCs w:val="28"/>
        </w:rPr>
        <w:t>.</w:t>
      </w:r>
    </w:p>
    <w:p w14:paraId="0B60113C" w14:textId="2C0FAC14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B48BA">
        <w:rPr>
          <w:b/>
          <w:bCs/>
          <w:color w:val="000000" w:themeColor="text1"/>
          <w:sz w:val="28"/>
          <w:szCs w:val="28"/>
        </w:rPr>
        <w:t>Методическая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6B48BA">
        <w:rPr>
          <w:b/>
          <w:bCs/>
          <w:color w:val="000000" w:themeColor="text1"/>
          <w:sz w:val="28"/>
          <w:szCs w:val="28"/>
        </w:rPr>
        <w:t>цель</w:t>
      </w:r>
      <w:r w:rsidR="00147383">
        <w:rPr>
          <w:b/>
          <w:bCs/>
          <w:color w:val="000000" w:themeColor="text1"/>
          <w:sz w:val="28"/>
          <w:szCs w:val="28"/>
        </w:rPr>
        <w:t xml:space="preserve"> </w:t>
      </w:r>
      <w:r w:rsidRPr="006B48BA">
        <w:rPr>
          <w:b/>
          <w:bCs/>
          <w:color w:val="000000" w:themeColor="text1"/>
          <w:sz w:val="28"/>
          <w:szCs w:val="28"/>
        </w:rPr>
        <w:t>урока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30FCB865" w14:textId="02FB00E8" w:rsidR="00E956F5" w:rsidRPr="00E956F5" w:rsidRDefault="00E956F5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956F5">
        <w:rPr>
          <w:color w:val="000000" w:themeColor="text1"/>
          <w:sz w:val="28"/>
          <w:szCs w:val="28"/>
        </w:rPr>
        <w:t>Сформировать у студентов целостное представление об участии московского народного ополчения в битве за Москву (1941 г.) через анализ исторических кейсов, развить навыки критического мышления, командной работы и эмпатии, а также воспитать чувство патриотизма</w:t>
      </w:r>
    </w:p>
    <w:p w14:paraId="17F861DB" w14:textId="7CA3BFA9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B48BA">
        <w:rPr>
          <w:b/>
          <w:bCs/>
          <w:color w:val="000000" w:themeColor="text1"/>
          <w:sz w:val="28"/>
          <w:szCs w:val="28"/>
        </w:rPr>
        <w:t>Задачи урока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2ECEBC0B" w14:textId="7D784BAD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 xml:space="preserve">Познакомить </w:t>
      </w:r>
      <w:r>
        <w:rPr>
          <w:color w:val="000000" w:themeColor="text1"/>
          <w:sz w:val="28"/>
          <w:szCs w:val="28"/>
        </w:rPr>
        <w:t>студентов</w:t>
      </w:r>
      <w:r w:rsidRPr="006B48BA">
        <w:rPr>
          <w:color w:val="000000" w:themeColor="text1"/>
          <w:sz w:val="28"/>
          <w:szCs w:val="28"/>
        </w:rPr>
        <w:t xml:space="preserve"> с хронологией формирования московского народного ополчения (июль 1941 года) на основе постановлений ГКО и Военного совета МВО.</w:t>
      </w:r>
    </w:p>
    <w:p w14:paraId="372173B0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Раскрыть социальный состав ополчения (рабочие, студенты, учителя, учёные, артисты и др.) и мотивы добровольцев.</w:t>
      </w:r>
    </w:p>
    <w:p w14:paraId="128F0987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Показать роль ополченцев в сдерживании наступления вермахта на подступах к Москве, их вклад в выигрыш времени для организации обороны.</w:t>
      </w:r>
    </w:p>
    <w:p w14:paraId="3FDC3EC5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Проанализировать трудности, с которыми столкнулись ополченцы (недостаток вооружения, слабая подготовка, численное превосходство противника).</w:t>
      </w:r>
    </w:p>
    <w:p w14:paraId="40E39442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Развить эмпатию через «погружение» в ситуации морального выбора (кейсы).</w:t>
      </w:r>
    </w:p>
    <w:p w14:paraId="35EE7AE9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Закрепить знания через рефлексивные задания и обсуждение.</w:t>
      </w:r>
    </w:p>
    <w:p w14:paraId="26602D07" w14:textId="77777777" w:rsidR="006B48BA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B48BA">
        <w:rPr>
          <w:b/>
          <w:bCs/>
          <w:color w:val="000000" w:themeColor="text1"/>
          <w:sz w:val="28"/>
          <w:szCs w:val="28"/>
        </w:rPr>
        <w:t>Планируемые результаты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6A763957" w14:textId="13979D4D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i/>
          <w:iCs/>
          <w:color w:val="000000" w:themeColor="text1"/>
          <w:sz w:val="28"/>
          <w:szCs w:val="28"/>
        </w:rPr>
        <w:t>Предметные:</w:t>
      </w:r>
      <w:r w:rsidRPr="006B48B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студенты</w:t>
      </w:r>
      <w:r w:rsidRPr="006B48BA">
        <w:rPr>
          <w:color w:val="000000" w:themeColor="text1"/>
          <w:sz w:val="28"/>
          <w:szCs w:val="28"/>
        </w:rPr>
        <w:t xml:space="preserve"> знают даты, документы и ключевые события формирования ополчения; понимают его значение в битве за Москву; умеют работать с историческими источниками.</w:t>
      </w:r>
    </w:p>
    <w:p w14:paraId="37071B10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Метапредметные: развиты навыки анализа, сравнения, аргументации, групповой работы и презентации результатов.</w:t>
      </w:r>
    </w:p>
    <w:p w14:paraId="4896107B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i/>
          <w:iCs/>
          <w:color w:val="000000" w:themeColor="text1"/>
          <w:sz w:val="28"/>
          <w:szCs w:val="28"/>
        </w:rPr>
        <w:lastRenderedPageBreak/>
        <w:t>Личностные:</w:t>
      </w:r>
      <w:r w:rsidRPr="006B48BA">
        <w:rPr>
          <w:color w:val="000000" w:themeColor="text1"/>
          <w:sz w:val="28"/>
          <w:szCs w:val="28"/>
        </w:rPr>
        <w:t xml:space="preserve"> сформировано уважительное отношение к подвигу ополченцев, осознана ценность гражданского единства и патриотизма.</w:t>
      </w:r>
    </w:p>
    <w:p w14:paraId="53D04755" w14:textId="3A7A5B0E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B48BA">
        <w:rPr>
          <w:b/>
          <w:bCs/>
          <w:color w:val="000000" w:themeColor="text1"/>
          <w:sz w:val="28"/>
          <w:szCs w:val="28"/>
        </w:rPr>
        <w:t>Методы и формы работы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5003F74D" w14:textId="77777777" w:rsid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 xml:space="preserve">рассказ </w:t>
      </w:r>
      <w:r>
        <w:rPr>
          <w:color w:val="000000" w:themeColor="text1"/>
          <w:sz w:val="28"/>
          <w:szCs w:val="28"/>
        </w:rPr>
        <w:t>преподавателя;</w:t>
      </w:r>
    </w:p>
    <w:p w14:paraId="784D5C9F" w14:textId="321EBDC6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просмотр видеофрагмента</w:t>
      </w:r>
      <w:r w:rsidRPr="006B48BA">
        <w:rPr>
          <w:color w:val="000000" w:themeColor="text1"/>
          <w:sz w:val="28"/>
          <w:szCs w:val="28"/>
        </w:rPr>
        <w:t>;</w:t>
      </w:r>
    </w:p>
    <w:p w14:paraId="214EFDEE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анализ исторических документов (постановления ГКО № 10 от 4 июля 1941 г., Военного совета МВО от 2 июля 1941 г.);</w:t>
      </w:r>
    </w:p>
    <w:p w14:paraId="66A5BC9B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работа с кейсами (ситуации морального выбора, оценка действий ополченцев);</w:t>
      </w:r>
    </w:p>
    <w:p w14:paraId="0B209753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групповое обсуждение и презентация решений;</w:t>
      </w:r>
    </w:p>
    <w:p w14:paraId="22E93F68" w14:textId="60631CA2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рефлексия.</w:t>
      </w:r>
    </w:p>
    <w:p w14:paraId="44E43122" w14:textId="554E6C89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6B48BA">
        <w:rPr>
          <w:b/>
          <w:bCs/>
          <w:color w:val="000000" w:themeColor="text1"/>
          <w:sz w:val="28"/>
          <w:szCs w:val="28"/>
        </w:rPr>
        <w:t>Оборудование и материалы:</w:t>
      </w:r>
    </w:p>
    <w:p w14:paraId="013DAE43" w14:textId="77777777" w:rsid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мультимедийный проектор и экран;</w:t>
      </w:r>
    </w:p>
    <w:p w14:paraId="5EE23C60" w14:textId="31476C49" w:rsidR="006B48BA" w:rsidRPr="006B48BA" w:rsidRDefault="003F7DE5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hyperlink r:id="rId5" w:history="1">
        <w:r w:rsidRPr="003F7DE5">
          <w:rPr>
            <w:rStyle w:val="ad"/>
            <w:sz w:val="28"/>
            <w:szCs w:val="28"/>
          </w:rPr>
          <w:t xml:space="preserve">Окуджава. Песня московских ополченцев </w:t>
        </w:r>
      </w:hyperlink>
    </w:p>
    <w:p w14:paraId="3A03C786" w14:textId="2FC0D7D2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раздаточные материалы: выдержки из постановлений, воспоминания ополченцев, стать</w:t>
      </w:r>
      <w:r>
        <w:rPr>
          <w:color w:val="000000" w:themeColor="text1"/>
          <w:sz w:val="28"/>
          <w:szCs w:val="28"/>
        </w:rPr>
        <w:t>и</w:t>
      </w:r>
      <w:r w:rsidRPr="006B48BA">
        <w:rPr>
          <w:color w:val="000000" w:themeColor="text1"/>
          <w:sz w:val="28"/>
          <w:szCs w:val="28"/>
        </w:rPr>
        <w:t>;</w:t>
      </w:r>
    </w:p>
    <w:p w14:paraId="26F1D026" w14:textId="65236810" w:rsid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карточки с кейсами для групповой работы</w:t>
      </w:r>
      <w:r w:rsidR="001D1C36">
        <w:rPr>
          <w:color w:val="000000" w:themeColor="text1"/>
          <w:sz w:val="28"/>
          <w:szCs w:val="28"/>
        </w:rPr>
        <w:t>.</w:t>
      </w:r>
    </w:p>
    <w:p w14:paraId="696D7974" w14:textId="1BEC9D42" w:rsidR="00E16452" w:rsidRPr="00E16452" w:rsidRDefault="00E16452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16452">
        <w:rPr>
          <w:b/>
          <w:bCs/>
          <w:color w:val="000000" w:themeColor="text1"/>
          <w:sz w:val="28"/>
          <w:szCs w:val="28"/>
        </w:rPr>
        <w:t xml:space="preserve">Оформление кабинета: </w:t>
      </w:r>
      <w:r>
        <w:rPr>
          <w:color w:val="000000" w:themeColor="text1"/>
          <w:sz w:val="28"/>
          <w:szCs w:val="28"/>
        </w:rPr>
        <w:t xml:space="preserve">фотографии </w:t>
      </w:r>
      <w:r w:rsidR="001D1C36">
        <w:rPr>
          <w:color w:val="000000" w:themeColor="text1"/>
          <w:sz w:val="28"/>
          <w:szCs w:val="28"/>
        </w:rPr>
        <w:t>московского ополчения.</w:t>
      </w:r>
    </w:p>
    <w:p w14:paraId="5F011BCA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893FEDB" w14:textId="09C5D757" w:rsidR="006B48BA" w:rsidRPr="00E16452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E16452">
        <w:rPr>
          <w:b/>
          <w:bCs/>
          <w:color w:val="000000" w:themeColor="text1"/>
          <w:sz w:val="28"/>
          <w:szCs w:val="28"/>
        </w:rPr>
        <w:t>Ход урока</w:t>
      </w:r>
      <w:r w:rsidR="00E16452" w:rsidRPr="00E16452">
        <w:rPr>
          <w:b/>
          <w:bCs/>
          <w:color w:val="000000" w:themeColor="text1"/>
          <w:sz w:val="28"/>
          <w:szCs w:val="28"/>
        </w:rPr>
        <w:t>:</w:t>
      </w:r>
    </w:p>
    <w:p w14:paraId="70A4F5AA" w14:textId="7DE4408A" w:rsid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>Организационный момен</w:t>
      </w:r>
      <w:r w:rsidR="00E16452" w:rsidRPr="001D1C36">
        <w:rPr>
          <w:b/>
          <w:bCs/>
          <w:color w:val="000000" w:themeColor="text1"/>
          <w:sz w:val="28"/>
          <w:szCs w:val="28"/>
        </w:rPr>
        <w:t>т:</w:t>
      </w:r>
      <w:r w:rsidRPr="006B48BA">
        <w:rPr>
          <w:color w:val="000000" w:themeColor="text1"/>
          <w:sz w:val="28"/>
          <w:szCs w:val="28"/>
        </w:rPr>
        <w:t xml:space="preserve"> приветствие, постановка темы и целей.</w:t>
      </w:r>
    </w:p>
    <w:p w14:paraId="6D121212" w14:textId="2E5BDF5A" w:rsidR="00E16452" w:rsidRDefault="00E16452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Преподаватель предлагает посмотреть видеоклип к «Песне о московских ополченцах» Б.Окуджавы и ответить на вопросы:</w:t>
      </w:r>
    </w:p>
    <w:p w14:paraId="4B1CE3CC" w14:textId="0C0309C4" w:rsidR="00E16452" w:rsidRDefault="00E16452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E16452">
        <w:rPr>
          <w:color w:val="000000" w:themeColor="text1"/>
          <w:sz w:val="28"/>
          <w:szCs w:val="28"/>
        </w:rPr>
        <w:t>Какие чувства и настроение они у вас вызывают? Можете ли по ним предположить, о каком времени и событии может идти речь?</w:t>
      </w:r>
    </w:p>
    <w:p w14:paraId="36A3C9DD" w14:textId="448C7C46" w:rsidR="00E16452" w:rsidRDefault="00E16452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E16452">
        <w:rPr>
          <w:color w:val="000000" w:themeColor="text1"/>
          <w:sz w:val="28"/>
          <w:szCs w:val="28"/>
        </w:rPr>
        <w:t>Обратите внимание на образ Москвы в песне. Как автор показывает связь ополченцев с городом? Какие слова или строки подчёркивают, что они защищают не просто территорию, а что-то очень родное и важное для них?</w:t>
      </w:r>
    </w:p>
    <w:p w14:paraId="108C3768" w14:textId="77CE43CC" w:rsidR="00E16452" w:rsidRDefault="00E16452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Преподаватель предлагает сформулировать тему и задачи урока.</w:t>
      </w:r>
    </w:p>
    <w:p w14:paraId="0DE8C2BF" w14:textId="77777777" w:rsidR="001D1C36" w:rsidRDefault="001D1C36" w:rsidP="00FA0D87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658CECD0" w14:textId="5F59AA57" w:rsidR="00E16452" w:rsidRPr="001D1C36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 xml:space="preserve">Актуализация знаний: </w:t>
      </w:r>
    </w:p>
    <w:p w14:paraId="3455F7CE" w14:textId="1B7E061C" w:rsidR="006B48BA" w:rsidRPr="006B48BA" w:rsidRDefault="00E16452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Преподаватель задает </w:t>
      </w:r>
      <w:r w:rsidR="006B48BA" w:rsidRPr="006B48BA">
        <w:rPr>
          <w:color w:val="000000" w:themeColor="text1"/>
          <w:sz w:val="28"/>
          <w:szCs w:val="28"/>
        </w:rPr>
        <w:t>вопросы о начале Великой Отечественной войны и угрозе Москве летом–осенью 1941 года.</w:t>
      </w:r>
    </w:p>
    <w:p w14:paraId="4BF3CAE5" w14:textId="4CBD300C" w:rsidR="006B48BA" w:rsidRPr="001D1C36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>Изучение нового материала (15 мин):</w:t>
      </w:r>
    </w:p>
    <w:p w14:paraId="62BB8E4D" w14:textId="72CA4EDD" w:rsidR="006B48BA" w:rsidRPr="006B48BA" w:rsidRDefault="001D1C36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Рассказ преподавателя:</w:t>
      </w:r>
    </w:p>
    <w:p w14:paraId="16D9708B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Московское народное ополчение сыграло ключевую роль в Московской битве 1941–1942 годов, став практически единственным резервом Красной армии в критический момент обороны столицы. Его участие в боях под Вязьмой, на Можайской линии обороны и в других операциях стало примером массового героизма, хотя и сопровождалось огромными потерями. </w:t>
      </w:r>
    </w:p>
    <w:p w14:paraId="2EBF399F" w14:textId="029387A5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Формирование народного ополчения.</w:t>
      </w:r>
      <w:r w:rsidRPr="001D1C36">
        <w:rPr>
          <w:color w:val="000000" w:themeColor="text1"/>
          <w:sz w:val="28"/>
          <w:szCs w:val="28"/>
        </w:rPr>
        <w:t xml:space="preserve"> 4 июля 1941 года ГКО принял постановление №10 о добровольной мобилизации жителей Москвы и Московской области в дивизии народного ополчения. За несколько дней было набрано до 140 тысяч добровольцев, из которых сформировали 12 дивизий. В ополчение вступали рабочие, студенты, интеллигенция, в том числе учёные, преподаватели, писатели. Например, в 8-ю Краснопресненскую дивизию вошли 1065 студентов и аспирантов МГУ и сотрудники Московской консерватории. Изначально ополченцы должны были выполнять инженерные задачи, охранять тыл, бороться с диверсантами. Однако в условиях катастрофического положения на фронте их бросили в бой как основной резерв. </w:t>
      </w:r>
    </w:p>
    <w:p w14:paraId="79125A48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Участие в Вяземской операции.</w:t>
      </w:r>
      <w:r w:rsidRPr="001D1C36">
        <w:rPr>
          <w:color w:val="000000" w:themeColor="text1"/>
          <w:sz w:val="28"/>
          <w:szCs w:val="28"/>
        </w:rPr>
        <w:t xml:space="preserve"> В Вяземской оборонительной операции (2–13 октября 1941 года) приняли участие 11 из 12 дивизий московского народного ополчения. Они оказались в окружении вместе с частями Западного и Резервного фронтов. Некоторые последствия: 10 дивизий понесли огромные потери, прежде всего в живой силе. Пять дивизий (2-я, 8-я, 9-я, 29-я и 140-я) были расформированы как погибшие в декабре 1941 года. Около 85 тысяч человек смогли вырваться из окружения, многие присоединились к партизанским отрядам. Ополченцы сковали до 28 немецких дивизий, что позволило советскому командованию выиграть время для подтягивания резервов и создания новых рубежей обороны. 11 октября войска 19-й, 32-й армий и группы генерала И. В. Болдина предприняли последнюю попытку прорыва из окружения в районе села Богородицкое. Прорыв возглавила 2-</w:t>
      </w:r>
      <w:r w:rsidRPr="001D1C36">
        <w:rPr>
          <w:color w:val="000000" w:themeColor="text1"/>
          <w:sz w:val="28"/>
          <w:szCs w:val="28"/>
        </w:rPr>
        <w:lastRenderedPageBreak/>
        <w:t xml:space="preserve">я дивизия народного ополчения Сталинского района. День 11 октября позже стал отмечаться как День московского народного ополчения. </w:t>
      </w:r>
    </w:p>
    <w:p w14:paraId="501E6DF9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Бои на Можайской линии обороны.</w:t>
      </w:r>
      <w:r w:rsidRPr="001D1C36">
        <w:rPr>
          <w:color w:val="000000" w:themeColor="text1"/>
          <w:sz w:val="28"/>
          <w:szCs w:val="28"/>
        </w:rPr>
        <w:t xml:space="preserve"> Московские ополченцы возводили и защищали Можайскую линию обороны — один из важнейших рубежей на подступах к Москве. На некоторых участках немцы прорвали линию, но понесли потери и утратили наступательный потенциал. Например, 17-я дивизия народного ополчения Москворецкого района оказалась на пути ударного клина немецких танковых войск под Спас-Деменском. Она практически полностью погибла на этом рубеже, но почти на сутки задержала врага. </w:t>
      </w:r>
    </w:p>
    <w:p w14:paraId="3A6DC000" w14:textId="564079F5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 xml:space="preserve">Бой у деревни </w:t>
      </w:r>
      <w:proofErr w:type="spellStart"/>
      <w:r w:rsidRPr="001D1C36">
        <w:rPr>
          <w:i/>
          <w:iCs/>
          <w:color w:val="000000" w:themeColor="text1"/>
          <w:sz w:val="28"/>
          <w:szCs w:val="28"/>
        </w:rPr>
        <w:t>Ефимоново</w:t>
      </w:r>
      <w:proofErr w:type="spellEnd"/>
      <w:r w:rsidRPr="001D1C36">
        <w:rPr>
          <w:i/>
          <w:iCs/>
          <w:color w:val="000000" w:themeColor="text1"/>
          <w:sz w:val="28"/>
          <w:szCs w:val="28"/>
        </w:rPr>
        <w:t>.</w:t>
      </w:r>
      <w:r w:rsidRPr="001D1C36">
        <w:rPr>
          <w:color w:val="000000" w:themeColor="text1"/>
          <w:sz w:val="28"/>
          <w:szCs w:val="28"/>
        </w:rPr>
        <w:t xml:space="preserve"> В ноябре 1941 года взвод химзащиты 18-й дивизии народного ополчения (бывшей 18-й дивизии Ленинградского района Москвы) в составе 36 человек целый день сражался с немцами и уничтожил 20 танков. Подвиг Тимофея Лаврищева. В ходе контрнаступления под Москвой в декабре 1941 года комсомолец спас более 30 красноармейцев при переправе через реку Истра, которая после взрыва немцами дамбы превратилась в бушующую реку. 18-я дивизия народного ополчения. За проявленную отвагу в боях эта дивизия была преобразована в 11-ю гвардейскую стрелковую дивизию. </w:t>
      </w:r>
    </w:p>
    <w:p w14:paraId="044310A8" w14:textId="1F6B91F9" w:rsidR="006B48BA" w:rsidRPr="006B48BA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Память и значение.</w:t>
      </w:r>
      <w:r w:rsidRPr="001D1C36">
        <w:rPr>
          <w:color w:val="000000" w:themeColor="text1"/>
          <w:sz w:val="28"/>
          <w:szCs w:val="28"/>
        </w:rPr>
        <w:t xml:space="preserve"> Потери среди ополченцев были огромными — по некоторым оценкам, до 70–90% личного состава. Их подвиг позволил выиграть время для подготовки контрнаступления и стал важным фактором в срыве планов немецкого наступления на Москву. В честь бойцов народного ополчения в Москве установлены мемориальные доски на зданиях, где формировались дивизии, а также памятник «Ополченцы» на улице Народного Ополчения.</w:t>
      </w:r>
    </w:p>
    <w:p w14:paraId="1BE2B2C2" w14:textId="45CA35F4" w:rsidR="006B48BA" w:rsidRPr="001D1C36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>Работа с кейсами</w:t>
      </w:r>
      <w:r w:rsidR="001D1C36" w:rsidRPr="001D1C36">
        <w:rPr>
          <w:b/>
          <w:bCs/>
          <w:color w:val="000000" w:themeColor="text1"/>
          <w:sz w:val="28"/>
          <w:szCs w:val="28"/>
        </w:rPr>
        <w:t xml:space="preserve"> в составе групп</w:t>
      </w:r>
      <w:r w:rsidRPr="001D1C36">
        <w:rPr>
          <w:b/>
          <w:bCs/>
          <w:color w:val="000000" w:themeColor="text1"/>
          <w:sz w:val="28"/>
          <w:szCs w:val="28"/>
        </w:rPr>
        <w:t xml:space="preserve"> (15 мин): </w:t>
      </w:r>
    </w:p>
    <w:p w14:paraId="642E3B68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Кейс 1. Формирование ополчения: выбор и мотивация.</w:t>
      </w:r>
    </w:p>
    <w:p w14:paraId="5CAA02BC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Ситуация. Июль 1941 года. Вы — студент МГУ, вам 20 лет. На факультете идёт запись в дивизию народного ополчения. Ваши друзья записываются, но родители просят остаться: «Ты единственный сын, кто будет нас кормить?». Задания: Примите решение (идти в ополчение / остаться) и обоснуйте его с точки зрения морали, долга и реалий 1941 года. Составьте краткий монолог (5–7 предложений) от лица вашего персонажа, объясняющий выбор товарищам. </w:t>
      </w:r>
      <w:r w:rsidRPr="001D1C36">
        <w:rPr>
          <w:color w:val="000000" w:themeColor="text1"/>
          <w:sz w:val="28"/>
          <w:szCs w:val="28"/>
        </w:rPr>
        <w:lastRenderedPageBreak/>
        <w:t xml:space="preserve">Укажите 2–3 аргумента, которыми руководствовались реальные добровольцы (опираясь на исторические факты). В 8 ю Краснопресненскую дивизию вошли 1065 студентов и аспирантов МГУ. </w:t>
      </w:r>
    </w:p>
    <w:p w14:paraId="0137CD1A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Кейс 2. Тактический выбор: оборона или прорыв.</w:t>
      </w:r>
    </w:p>
    <w:p w14:paraId="54C41A03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 Ситуация. Октябрь 1941 года, Вяземский «котёл». Вы — командир роты ополченцев. Ваша рота и остатки танкового батальона окружены под Вязьмой. Есть два варианта: </w:t>
      </w:r>
    </w:p>
    <w:p w14:paraId="0226CE72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Вариант А. Удерживать высоту 212,3, чтобы прикрыть отход других частей. Шансы выжить — минимальны. </w:t>
      </w:r>
    </w:p>
    <w:p w14:paraId="25CA92D4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Вариант Б. Попытка прорыва на </w:t>
      </w:r>
      <w:proofErr w:type="spellStart"/>
      <w:proofErr w:type="gramStart"/>
      <w:r w:rsidRPr="001D1C36">
        <w:rPr>
          <w:color w:val="000000" w:themeColor="text1"/>
          <w:sz w:val="28"/>
          <w:szCs w:val="28"/>
        </w:rPr>
        <w:t>юго</w:t>
      </w:r>
      <w:proofErr w:type="spellEnd"/>
      <w:r w:rsidRPr="001D1C36">
        <w:rPr>
          <w:color w:val="000000" w:themeColor="text1"/>
          <w:sz w:val="28"/>
          <w:szCs w:val="28"/>
        </w:rPr>
        <w:t xml:space="preserve"> восток</w:t>
      </w:r>
      <w:proofErr w:type="gramEnd"/>
      <w:r w:rsidRPr="001D1C36">
        <w:rPr>
          <w:color w:val="000000" w:themeColor="text1"/>
          <w:sz w:val="28"/>
          <w:szCs w:val="28"/>
        </w:rPr>
        <w:t xml:space="preserve"> через лес. Есть шанс выйти к своим, но можно напороться на засаду. Задания: Выберите вариант и объясните решение (учитывайте вооружение, моральный дух, задачу). </w:t>
      </w:r>
    </w:p>
    <w:p w14:paraId="676F9752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Как действия окружённых ополченцев помогли обороне Москвы (1–2 предложения)?  </w:t>
      </w:r>
    </w:p>
    <w:p w14:paraId="3F0D207F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Кейс 3. Реконструкция боя.</w:t>
      </w:r>
    </w:p>
    <w:p w14:paraId="75A47DB4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 Ситуация. Ноябрь 1941 года, деревня </w:t>
      </w:r>
      <w:proofErr w:type="spellStart"/>
      <w:r w:rsidRPr="001D1C36">
        <w:rPr>
          <w:color w:val="000000" w:themeColor="text1"/>
          <w:sz w:val="28"/>
          <w:szCs w:val="28"/>
        </w:rPr>
        <w:t>Ефимоново</w:t>
      </w:r>
      <w:proofErr w:type="spellEnd"/>
      <w:r w:rsidRPr="001D1C36">
        <w:rPr>
          <w:color w:val="000000" w:themeColor="text1"/>
          <w:sz w:val="28"/>
          <w:szCs w:val="28"/>
        </w:rPr>
        <w:t xml:space="preserve">. Взвод химзащиты 18 й дивизии народного ополчения (36 человек) получил приказ задержать немецкие танки на подступах к шоссе. У вас есть бутылки с зажигательной смесью, гранаты, 3 противотанковых ружья. </w:t>
      </w:r>
    </w:p>
    <w:p w14:paraId="42774CDD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Задания: </w:t>
      </w:r>
    </w:p>
    <w:p w14:paraId="75CC9878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Нарисуйте простую схему обороны (обозначьте позиции взвода, танки противника, укрытия). </w:t>
      </w:r>
    </w:p>
    <w:p w14:paraId="450219CC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>Опишите план действий (2–3 шага) для максимального урона танкам.</w:t>
      </w:r>
    </w:p>
    <w:p w14:paraId="7CA477A7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Рассчитайте, сколько танков теоретически мог уничтожить взвод, если на один танк требовалось 2–3 бутылки. </w:t>
      </w:r>
    </w:p>
    <w:p w14:paraId="4C8F4BFC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Кейс 4. Голос истории: анализ воспоминаний.</w:t>
      </w:r>
    </w:p>
    <w:p w14:paraId="3062E860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>Ситуация. Вам даны фрагменты воспоминаний ополченцев: «Мы шли с песнями. В вещевых мешках несли тетради с формулами и нотные сборники…» «На сборный пункт я пришла с подругами. Одной из нас не было 18-ти. Её мать, плача, сказала: „Не возражаю“…» Задания</w:t>
      </w:r>
      <w:proofErr w:type="gramStart"/>
      <w:r w:rsidRPr="001D1C36">
        <w:rPr>
          <w:color w:val="000000" w:themeColor="text1"/>
          <w:sz w:val="28"/>
          <w:szCs w:val="28"/>
        </w:rPr>
        <w:t>: Выделите</w:t>
      </w:r>
      <w:proofErr w:type="gramEnd"/>
      <w:r w:rsidRPr="001D1C36">
        <w:rPr>
          <w:color w:val="000000" w:themeColor="text1"/>
          <w:sz w:val="28"/>
          <w:szCs w:val="28"/>
        </w:rPr>
        <w:t xml:space="preserve"> 3 ключевые черты ополченцев (черты характера, мотивы), которые прослеживаются в цитатах. </w:t>
      </w:r>
      <w:r w:rsidRPr="001D1C36">
        <w:rPr>
          <w:color w:val="000000" w:themeColor="text1"/>
          <w:sz w:val="28"/>
          <w:szCs w:val="28"/>
        </w:rPr>
        <w:lastRenderedPageBreak/>
        <w:t xml:space="preserve">Объясните, почему ополченцы, не имевшие военной подготовки, были брошены на передовую (опирайтесь на обстановку осени 1941 года). Напишите короткое письмо (5–6 предложений) от имени ополченца домой, где он объясняет свой выбор и подбадривает родных. </w:t>
      </w:r>
    </w:p>
    <w:p w14:paraId="5D797EF1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1D1C36">
        <w:rPr>
          <w:i/>
          <w:iCs/>
          <w:color w:val="000000" w:themeColor="text1"/>
          <w:sz w:val="28"/>
          <w:szCs w:val="28"/>
        </w:rPr>
        <w:t>Кейс 5. Память о подвиге.</w:t>
      </w:r>
    </w:p>
    <w:p w14:paraId="1907DC1D" w14:textId="77777777" w:rsidR="001D1C36" w:rsidRPr="001D1C36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 xml:space="preserve"> Ситуация. Ваша группа получила задание создать экспозицию для школьного музея «Московское народное ополчение». Нужно выбрать 3 экспоната и составить к ним подписи. </w:t>
      </w:r>
    </w:p>
    <w:p w14:paraId="62F07904" w14:textId="5D9401FA" w:rsidR="006B48BA" w:rsidRPr="006B48BA" w:rsidRDefault="001D1C36" w:rsidP="001D1C36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D1C36">
        <w:rPr>
          <w:color w:val="000000" w:themeColor="text1"/>
          <w:sz w:val="28"/>
          <w:szCs w:val="28"/>
        </w:rPr>
        <w:t>Задания: Подберите 3 экспоната (реальных или символических, например: копия повестки в ополчение, фотография дивизии, макет окопа). Для каждого напишите подпись (3–4 предложения): что это, чья история с ним связана, почему важен для памяти о битве за Москву. Предложите название экспозиции (1–5 слов) и объясните выбор.</w:t>
      </w:r>
    </w:p>
    <w:p w14:paraId="2E57E406" w14:textId="2D693C2B" w:rsidR="00147383" w:rsidRDefault="00147383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Представление результатов работы в группах.</w:t>
      </w:r>
    </w:p>
    <w:p w14:paraId="0863E5C9" w14:textId="12D04645" w:rsidR="0078550D" w:rsidRPr="0078550D" w:rsidRDefault="0078550D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Подробные варианты решения кейсов в Приложении 1.</w:t>
      </w:r>
    </w:p>
    <w:p w14:paraId="3E5F85AA" w14:textId="405C41DF" w:rsidR="006B48BA" w:rsidRPr="001D1C36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D1C36">
        <w:rPr>
          <w:b/>
          <w:bCs/>
          <w:color w:val="000000" w:themeColor="text1"/>
          <w:sz w:val="28"/>
          <w:szCs w:val="28"/>
        </w:rPr>
        <w:t>Рефлексия и подведение итогов</w:t>
      </w:r>
      <w:r w:rsidR="001D1C36" w:rsidRPr="001D1C36">
        <w:rPr>
          <w:b/>
          <w:bCs/>
          <w:color w:val="000000" w:themeColor="text1"/>
          <w:sz w:val="28"/>
          <w:szCs w:val="28"/>
        </w:rPr>
        <w:t>:</w:t>
      </w:r>
    </w:p>
    <w:p w14:paraId="6D02AC36" w14:textId="2A3053CD" w:rsidR="00E956F5" w:rsidRPr="00E956F5" w:rsidRDefault="00E956F5" w:rsidP="00E956F5">
      <w:pPr>
        <w:pStyle w:val="ac"/>
        <w:spacing w:after="0" w:line="360" w:lineRule="auto"/>
        <w:ind w:firstLine="709"/>
        <w:rPr>
          <w:color w:val="000000" w:themeColor="text1"/>
          <w:sz w:val="28"/>
          <w:szCs w:val="28"/>
        </w:rPr>
      </w:pPr>
      <w:r w:rsidRPr="00E956F5">
        <w:rPr>
          <w:b/>
          <w:bCs/>
          <w:color w:val="000000" w:themeColor="text1"/>
          <w:sz w:val="28"/>
          <w:szCs w:val="28"/>
        </w:rPr>
        <w:t>«Круглый стол: диалог поколений»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E956F5">
        <w:rPr>
          <w:b/>
          <w:bCs/>
          <w:color w:val="000000" w:themeColor="text1"/>
          <w:sz w:val="28"/>
          <w:szCs w:val="28"/>
        </w:rPr>
        <w:t>–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E956F5">
        <w:rPr>
          <w:color w:val="000000" w:themeColor="text1"/>
          <w:sz w:val="28"/>
          <w:szCs w:val="28"/>
        </w:rPr>
        <w:t>«Что бы мы сказали ополченцам сегодня?». Участники формулируют 2–3 вопроса и 2–3 благодарности, затем озвучивают их от лица современного поколения.</w:t>
      </w:r>
    </w:p>
    <w:p w14:paraId="7197A438" w14:textId="3683E8F6" w:rsidR="006B48BA" w:rsidRPr="006B48BA" w:rsidRDefault="00E956F5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956F5">
        <w:rPr>
          <w:color w:val="000000" w:themeColor="text1"/>
          <w:sz w:val="28"/>
          <w:szCs w:val="28"/>
        </w:rPr>
        <w:t>Почему, на ваш взгляд, песня, написанная в 1969 году (спустя много лет после войны), остаётся актуальной и сегодня? Какие универсальные человеческие ценности и идеи в ней заложены, и как они помогают современному слушателю осмыслить подвиг московского ополчения и цену Победы?</w:t>
      </w:r>
    </w:p>
    <w:p w14:paraId="6183F3E6" w14:textId="781DBC06" w:rsidR="006B48BA" w:rsidRPr="00E956F5" w:rsidRDefault="006B48BA" w:rsidP="00FA0D87">
      <w:pPr>
        <w:pStyle w:val="ac"/>
        <w:spacing w:after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E956F5">
        <w:rPr>
          <w:b/>
          <w:bCs/>
          <w:color w:val="000000" w:themeColor="text1"/>
          <w:sz w:val="28"/>
          <w:szCs w:val="28"/>
        </w:rPr>
        <w:t>Домашнее задание (на выбор)</w:t>
      </w:r>
      <w:r w:rsidR="00E956F5">
        <w:rPr>
          <w:b/>
          <w:bCs/>
          <w:color w:val="000000" w:themeColor="text1"/>
          <w:sz w:val="28"/>
          <w:szCs w:val="28"/>
        </w:rPr>
        <w:t>:</w:t>
      </w:r>
    </w:p>
    <w:p w14:paraId="1E30ACA0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Написать эссе «Почему подвиг ополченцев важен для нас сегодня?».</w:t>
      </w:r>
    </w:p>
    <w:p w14:paraId="651D73A7" w14:textId="77777777" w:rsidR="006B48BA" w:rsidRP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Подготовить краткую биографию одного из ополченцев (по материалам Музея Победы или статей).</w:t>
      </w:r>
    </w:p>
    <w:p w14:paraId="31B10B3E" w14:textId="081481CA" w:rsidR="006B48BA" w:rsidRDefault="006B48BA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8BA">
        <w:rPr>
          <w:color w:val="000000" w:themeColor="text1"/>
          <w:sz w:val="28"/>
          <w:szCs w:val="28"/>
        </w:rPr>
        <w:t>Создать инфографику «Формирование московского народного ополчения: даты, цифры, факты».</w:t>
      </w:r>
    </w:p>
    <w:p w14:paraId="05513849" w14:textId="77777777" w:rsidR="00E956F5" w:rsidRPr="006B48BA" w:rsidRDefault="00E956F5" w:rsidP="00FA0D87">
      <w:pPr>
        <w:pStyle w:val="ac"/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07E5BA8" w14:textId="42FE5288" w:rsidR="0080752D" w:rsidRDefault="00661403" w:rsidP="00FA0D87">
      <w:pPr>
        <w:pStyle w:val="ac"/>
        <w:spacing w:after="0" w:line="360" w:lineRule="auto"/>
        <w:ind w:firstLine="709"/>
        <w:jc w:val="both"/>
        <w:rPr>
          <w:rFonts w:eastAsia="Times New Roman"/>
          <w:kern w:val="0"/>
          <w:lang w:eastAsia="ru-RU"/>
          <w14:ligatures w14:val="none"/>
        </w:rPr>
      </w:pPr>
      <w:r w:rsidRPr="00661403">
        <w:rPr>
          <w:b/>
          <w:bCs/>
          <w:color w:val="000000" w:themeColor="text1"/>
          <w:sz w:val="28"/>
          <w:szCs w:val="28"/>
        </w:rPr>
        <w:t>Методические рекомендации</w:t>
      </w:r>
      <w:r>
        <w:rPr>
          <w:b/>
          <w:bCs/>
          <w:color w:val="000000" w:themeColor="text1"/>
          <w:sz w:val="28"/>
          <w:szCs w:val="28"/>
        </w:rPr>
        <w:t>.</w:t>
      </w:r>
    </w:p>
    <w:p w14:paraId="3E491C18" w14:textId="083E8F58" w:rsidR="0015623C" w:rsidRDefault="0015623C" w:rsidP="00FA0D87">
      <w:pPr>
        <w:pStyle w:val="ac"/>
        <w:spacing w:after="0"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lastRenderedPageBreak/>
        <w:t>Тема Московского народного ополчения изучается в разделе «Великая Отечественная война».</w:t>
      </w:r>
    </w:p>
    <w:p w14:paraId="5198E73F" w14:textId="4B16A1C7" w:rsidR="0038642F" w:rsidRDefault="0038642F" w:rsidP="00FA0D87">
      <w:pPr>
        <w:pStyle w:val="ac"/>
        <w:spacing w:after="0"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/>
          <w:kern w:val="0"/>
          <w:sz w:val="28"/>
          <w:szCs w:val="28"/>
          <w:lang w:eastAsia="ru-RU"/>
          <w14:ligatures w14:val="none"/>
        </w:rPr>
        <w:t>Предлагаемая методическая разработка рассчитана на один урок – 45 минут. При необходимости, учитывая уровень подготовленности аудитории и наличии времени преподаватель может увеличить время работы на отдельных этапах, внести дополнительные источник и данные для анализа.</w:t>
      </w:r>
    </w:p>
    <w:p w14:paraId="6EA6ECC5" w14:textId="3D8C7CB4" w:rsidR="0080752D" w:rsidRPr="0080752D" w:rsidRDefault="0080752D" w:rsidP="00FA0D87">
      <w:pPr>
        <w:pStyle w:val="ac"/>
        <w:spacing w:after="0"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eastAsia="Times New Roman"/>
          <w:kern w:val="0"/>
          <w:sz w:val="28"/>
          <w:szCs w:val="28"/>
          <w:lang w:eastAsia="ru-RU"/>
          <w14:ligatures w14:val="none"/>
        </w:rPr>
        <w:t>Обучение через кейсы представляет собой метод, основанный на практических действиях. Его суть заключается в том, что студенты активно и самостоятельно анализируют проблемные ситуации, преодолевая противоречия. Такой подход способствует творческому освоению профессиональных знаний, навыков и развитию интеллектуальных способностей.</w:t>
      </w:r>
    </w:p>
    <w:p w14:paraId="0830C190" w14:textId="77777777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Структура кейса.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Кейс обычно состоит из трёх частей: </w:t>
      </w:r>
    </w:p>
    <w:p w14:paraId="116436A7" w14:textId="1C0B4B68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Вспомогательная информация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контекст событий (краткая историческая справка о формировании ополчения, обстановка под Москвой летом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осенью 1941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года).</w:t>
      </w:r>
    </w:p>
    <w:p w14:paraId="1EDC91BB" w14:textId="42B489C1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Описание конкретной ситуации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например, эпизод боя с участием ополченцев или ситуация с обеспечением войск.</w:t>
      </w:r>
    </w:p>
    <w:p w14:paraId="56401E7E" w14:textId="1038F20B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Задания к кейсу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вопросы для анализа, задачи по поиску решений, предложения альтернативных вариантов действий.</w:t>
      </w:r>
    </w:p>
    <w:p w14:paraId="3E2BB319" w14:textId="2D82A7DD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Этапы работы с кейсом:</w:t>
      </w:r>
    </w:p>
    <w:p w14:paraId="2B01354E" w14:textId="466B2B64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Введение в тему</w:t>
      </w:r>
      <w:r w:rsidR="00FA0D8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.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Учитель кратко знакомит учащихся с контекстом и распределяет их по группам. </w:t>
      </w:r>
    </w:p>
    <w:p w14:paraId="00CBFA55" w14:textId="2D4B8089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Индивидуальная работа.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Учащиеся изучают материалы кейса, выявляют проблему, формулируют ключевые альтернативы, предлагают решения. </w:t>
      </w:r>
    </w:p>
    <w:p w14:paraId="14AF499A" w14:textId="328C423C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Работа в малых группах.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Учащиеся обсуждают свои выводы в группах, согласовывают видение проблемы и её решений.</w:t>
      </w:r>
    </w:p>
    <w:p w14:paraId="6C5EE116" w14:textId="4D023315" w:rsid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Презентация и экспертиза результатов.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Группы представляют свои выводы классу, происходит общее обсуждение. </w:t>
      </w:r>
    </w:p>
    <w:p w14:paraId="74DEA8F4" w14:textId="733AAF8D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Подведение итогов.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Учитель обобщает выводы, оценивает работу групп, подчёркивает ключевые моменты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D048909" w14:textId="393C5D54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Роли в группе.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Можно распределить роли среди участников:</w:t>
      </w:r>
    </w:p>
    <w:p w14:paraId="5209E36D" w14:textId="3F733F67" w:rsidR="0080752D" w:rsidRPr="0080752D" w:rsidRDefault="0080752D" w:rsidP="00FA0D87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модератор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координирует работу группы;</w:t>
      </w:r>
    </w:p>
    <w:p w14:paraId="6066BF89" w14:textId="3B9858CD" w:rsidR="0080752D" w:rsidRPr="0080752D" w:rsidRDefault="0080752D" w:rsidP="00FA0D87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аналитик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анализирует данные и выявляет проблемы;</w:t>
      </w:r>
    </w:p>
    <w:p w14:paraId="60CEDD09" w14:textId="44346387" w:rsidR="0080752D" w:rsidRPr="0080752D" w:rsidRDefault="0080752D" w:rsidP="00FA0D87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историк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ищет дополнительные сведения в источниках;</w:t>
      </w:r>
    </w:p>
    <w:p w14:paraId="2962EFB7" w14:textId="43542DAE" w:rsidR="0080752D" w:rsidRPr="0080752D" w:rsidRDefault="0080752D" w:rsidP="00FA0D87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оратор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представляет результаты группы на общем обсуждении.</w:t>
      </w:r>
    </w:p>
    <w:p w14:paraId="539314D3" w14:textId="04314F8F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Критерии оценки работы с кейсом:</w:t>
      </w:r>
    </w:p>
    <w:p w14:paraId="4C92B838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глубина анализа проблемы;</w:t>
      </w:r>
    </w:p>
    <w:p w14:paraId="33B226D1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умение работать с источниками информации;</w:t>
      </w:r>
    </w:p>
    <w:p w14:paraId="5487FE09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аргументированность выводов;</w:t>
      </w:r>
    </w:p>
    <w:p w14:paraId="00297E82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способность предложить альтернативные решения;</w:t>
      </w:r>
    </w:p>
    <w:p w14:paraId="52E6EF88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качество презентации результатов;</w:t>
      </w:r>
    </w:p>
    <w:p w14:paraId="008017FE" w14:textId="77777777" w:rsidR="0080752D" w:rsidRPr="0080752D" w:rsidRDefault="0080752D" w:rsidP="00FA0D87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участие в дискуссии.</w:t>
      </w:r>
    </w:p>
    <w:p w14:paraId="4D251622" w14:textId="43D825F8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Связь с современными ценностями.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анализа кейса можно обсудить, какие уроки можно извлечь из истории московского ополчения сегодня: значение патриотизма, гражданской ответственности, единства в кризисных ситуациях.</w:t>
      </w:r>
    </w:p>
    <w:p w14:paraId="69B938A3" w14:textId="05A33564" w:rsidR="0080752D" w:rsidRPr="0080752D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Ключевая роль в успешном кейс-обучении принадлежит модератору. Его задача – научить студентов работать в команде и оперативно принимать решения в условиях нехватки времени и информации. Модератор организует открытый обмен мнениями, создавая условия для проявления каждого участника как эксперта, аналитика или исследователя. Он фиксирует все идеи, не допускает их критики, классифицирует мнения и регулирует ход дискуссии, напоминая техники "мозгового штурма".</w:t>
      </w:r>
    </w:p>
    <w:p w14:paraId="01BEB28A" w14:textId="77777777" w:rsidR="0080752D" w:rsidRPr="006830F6" w:rsidRDefault="0080752D" w:rsidP="00FA0D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830F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 работе над кейсами рекомендуется:</w:t>
      </w:r>
    </w:p>
    <w:p w14:paraId="0BD40C23" w14:textId="77777777" w:rsidR="0080752D" w:rsidRP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Четко определить тему или задачу подгруппы.</w:t>
      </w:r>
    </w:p>
    <w:p w14:paraId="60E25070" w14:textId="77777777" w:rsidR="0080752D" w:rsidRP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Сформулировать вопросы, касающиеся темы.</w:t>
      </w:r>
    </w:p>
    <w:p w14:paraId="6534D296" w14:textId="77777777" w:rsidR="0080752D" w:rsidRP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Предоставить возможность каждому высказаться по каждому вопросу, фиксируя все идеи.</w:t>
      </w:r>
    </w:p>
    <w:p w14:paraId="367FA35A" w14:textId="77777777" w:rsidR="0080752D" w:rsidRP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Сформулировать итоговое мнение, представляющее собой решение задачи.</w:t>
      </w:r>
    </w:p>
    <w:p w14:paraId="160399B1" w14:textId="77777777" w:rsid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Подготовить резюме в виде выводов, включая текст, графики и таблицы.</w:t>
      </w:r>
    </w:p>
    <w:p w14:paraId="59AA8BE2" w14:textId="4BD719BF" w:rsidR="0080752D" w:rsidRPr="0080752D" w:rsidRDefault="0080752D" w:rsidP="00FA0D8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752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Другие группы анализируют и оценивают представленные решения. Преподаватель подводит общие итоги занятия, обобщая полученные результаты.</w:t>
      </w:r>
    </w:p>
    <w:p w14:paraId="0451A4AD" w14:textId="6247E9CA" w:rsidR="00661403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15623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спользованные источники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217E559F" w14:textId="40107A2E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15623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Официальные документы (адаптированные выдержки)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:</w:t>
      </w:r>
    </w:p>
    <w:p w14:paraId="06A78A2F" w14:textId="28524319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hyperlink r:id="rId6" w:history="1">
        <w:r w:rsidR="003B3A0C" w:rsidRPr="003B3A0C">
          <w:rPr>
            <w:rStyle w:val="ad"/>
            <w:rFonts w:ascii="Times New Roman" w:hAnsi="Times New Roman" w:cs="Times New Roman"/>
            <w:sz w:val="28"/>
            <w:szCs w:val="28"/>
          </w:rPr>
          <w:t>Электронная библиотека исторических документов (ЭБИД) | Постановление Военного совета Московского военного округа от 2 июля 1941 г. о добровольной мобилизации трудящихся Москвы и Московской области в дивизии народного ополчения</w:t>
        </w:r>
      </w:hyperlink>
    </w:p>
    <w:p w14:paraId="4056CE3D" w14:textId="7FCE4C4E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hyperlink r:id="rId7" w:history="1">
        <w:r w:rsidR="003B3A0C" w:rsidRPr="003B3A0C">
          <w:rPr>
            <w:rStyle w:val="ad"/>
            <w:rFonts w:ascii="Times New Roman" w:hAnsi="Times New Roman" w:cs="Times New Roman"/>
            <w:sz w:val="28"/>
            <w:szCs w:val="28"/>
          </w:rPr>
          <w:t>Электронная библиотека исторических документов (ЭБИД) | Постановление ГКО № 10сс «О добровольной мобилизации трудящихся Москвы и Московской области в дивизии Народного ополчения». 4 июля 1941 г.</w:t>
        </w:r>
      </w:hyperlink>
    </w:p>
    <w:p w14:paraId="02AE0DA8" w14:textId="0A3AB1A4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15623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Печатные издания:</w:t>
      </w:r>
    </w:p>
    <w:p w14:paraId="4513A294" w14:textId="77BB5E84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15623C">
        <w:rPr>
          <w:rFonts w:ascii="Times New Roman" w:hAnsi="Times New Roman" w:cs="Times New Roman"/>
          <w:color w:val="000000" w:themeColor="text1"/>
          <w:sz w:val="28"/>
          <w:szCs w:val="28"/>
        </w:rPr>
        <w:t>Алексеев, С. П. Московская битва 1941–1942: рассказы для детей / худож. А. А. Лурье. — М.: Дет. лит., 2005.</w:t>
      </w:r>
    </w:p>
    <w:p w14:paraId="43814241" w14:textId="59E10DFF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15623C">
        <w:rPr>
          <w:rFonts w:ascii="Times New Roman" w:hAnsi="Times New Roman" w:cs="Times New Roman"/>
          <w:color w:val="000000" w:themeColor="text1"/>
          <w:sz w:val="28"/>
          <w:szCs w:val="28"/>
        </w:rPr>
        <w:t>Воробьёв, Е. З. Москва: страницы героической защиты города, 1941–42 — М.: Политиздат, 1986.</w:t>
      </w:r>
    </w:p>
    <w:p w14:paraId="7B44062B" w14:textId="44244FA6" w:rsidR="0015623C" w:rsidRP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15623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Статьи и материалы в сети интернет:</w:t>
      </w:r>
    </w:p>
    <w:p w14:paraId="31A6FD16" w14:textId="1AA324FA" w:rsidR="0015623C" w:rsidRPr="0015623C" w:rsidRDefault="003B3A0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Pr="003B3A0C">
          <w:rPr>
            <w:rStyle w:val="ad"/>
            <w:rFonts w:ascii="Times New Roman" w:hAnsi="Times New Roman" w:cs="Times New Roman"/>
            <w:sz w:val="28"/>
            <w:szCs w:val="28"/>
          </w:rPr>
          <w:t>«Горели желанием попасть в армию»: историк Музея Победы — о том, как создавалось и воевало Московское ополчение — РТ на русском</w:t>
        </w:r>
      </w:hyperlink>
    </w:p>
    <w:p w14:paraId="1903E69C" w14:textId="1112D5DC" w:rsidR="003B3A0C" w:rsidRDefault="003B3A0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Pr="003B3A0C">
          <w:rPr>
            <w:rStyle w:val="ad"/>
            <w:rFonts w:ascii="Times New Roman" w:hAnsi="Times New Roman" w:cs="Times New Roman"/>
            <w:sz w:val="28"/>
            <w:szCs w:val="28"/>
          </w:rPr>
          <w:t>Народное ополчение. Обреченные на подвиг |</w:t>
        </w:r>
      </w:hyperlink>
    </w:p>
    <w:p w14:paraId="79C7E85B" w14:textId="56AEF5A6" w:rsidR="0015623C" w:rsidRPr="0015623C" w:rsidRDefault="003B3A0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Pr="003B3A0C">
          <w:rPr>
            <w:rStyle w:val="ad"/>
            <w:rFonts w:ascii="Times New Roman" w:hAnsi="Times New Roman" w:cs="Times New Roman"/>
            <w:sz w:val="28"/>
            <w:szCs w:val="28"/>
          </w:rPr>
          <w:t xml:space="preserve">Трагедия и подвиг народного ополчения Москвы в 1941 году. </w:t>
        </w:r>
      </w:hyperlink>
    </w:p>
    <w:p w14:paraId="6E47FCD9" w14:textId="77777777" w:rsidR="0015623C" w:rsidRDefault="0015623C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81F68E" w14:textId="77777777" w:rsidR="00147383" w:rsidRDefault="00147383" w:rsidP="00FA0D8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4A87AA" w14:textId="30C7EF62" w:rsidR="00147383" w:rsidRPr="0015623C" w:rsidRDefault="00BF60FB" w:rsidP="00BF60FB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60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заявке</w:t>
      </w:r>
      <w:r w:rsidRPr="00BF60F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приложены файлы на Яндекс Диске: </w:t>
      </w:r>
      <w:hyperlink r:id="rId11" w:tgtFrame="_blank" w:history="1">
        <w:r w:rsidRPr="00BF60FB">
          <w:rPr>
            <w:rStyle w:val="ad"/>
            <w:rFonts w:ascii="Times New Roman" w:hAnsi="Times New Roman" w:cs="Times New Roman"/>
            <w:sz w:val="28"/>
            <w:szCs w:val="28"/>
          </w:rPr>
          <w:t>Окуджава__Песня_московских_ополченцев.mp4 (37014568)</w:t>
        </w:r>
      </w:hyperlink>
    </w:p>
    <w:sectPr w:rsidR="00147383" w:rsidRPr="0015623C" w:rsidSect="00661403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EA4"/>
    <w:multiLevelType w:val="multilevel"/>
    <w:tmpl w:val="B25A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253B7"/>
    <w:multiLevelType w:val="multilevel"/>
    <w:tmpl w:val="994A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40678"/>
    <w:multiLevelType w:val="multilevel"/>
    <w:tmpl w:val="A2D0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160146">
    <w:abstractNumId w:val="2"/>
  </w:num>
  <w:num w:numId="2" w16cid:durableId="1745489263">
    <w:abstractNumId w:val="0"/>
  </w:num>
  <w:num w:numId="3" w16cid:durableId="515004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03"/>
    <w:rsid w:val="00147383"/>
    <w:rsid w:val="0015623C"/>
    <w:rsid w:val="001D1C36"/>
    <w:rsid w:val="0038642F"/>
    <w:rsid w:val="003B3A0C"/>
    <w:rsid w:val="003F7DE5"/>
    <w:rsid w:val="004D61A5"/>
    <w:rsid w:val="00593663"/>
    <w:rsid w:val="00661403"/>
    <w:rsid w:val="00675AE3"/>
    <w:rsid w:val="006830F6"/>
    <w:rsid w:val="006B48BA"/>
    <w:rsid w:val="0078550D"/>
    <w:rsid w:val="0080752D"/>
    <w:rsid w:val="00834683"/>
    <w:rsid w:val="0096449E"/>
    <w:rsid w:val="00A45F81"/>
    <w:rsid w:val="00AF571A"/>
    <w:rsid w:val="00BF60FB"/>
    <w:rsid w:val="00E16452"/>
    <w:rsid w:val="00E81E2B"/>
    <w:rsid w:val="00E956F5"/>
    <w:rsid w:val="00FA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CF90"/>
  <w15:chartTrackingRefBased/>
  <w15:docId w15:val="{FC75146D-1568-458E-9B32-018C3544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1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4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4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4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1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1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1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14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14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14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1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14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140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0752D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3B3A0C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B3A0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B3A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sian.rt.com/science/article/1059777-moskva-opolchenie-velikaya-otechestvennaya-intervy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historyrussia.org/ru/nodes/320316?ysclid=moyounz18e5906623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historyrussia.org/ru/nodes/253730?ysclid=moyovsmv9f631837588" TargetMode="External"/><Relationship Id="rId11" Type="http://schemas.openxmlformats.org/officeDocument/2006/relationships/hyperlink" Target="https://yadi.sk/d/smBHUYhP0bsDVg" TargetMode="External"/><Relationship Id="rId5" Type="http://schemas.openxmlformats.org/officeDocument/2006/relationships/hyperlink" Target="https://rutube.ru/video/1522ebe0237cc1a929a275ac899d29f8/?utm_source=embed&amp;utm_medium=referral&amp;utm_campaign=logo&amp;utm_content=1522ebe0237cc1a929a275ac899d29f8&amp;utm_term=yastatic.net&amp;t=57" TargetMode="External"/><Relationship Id="rId10" Type="http://schemas.openxmlformats.org/officeDocument/2006/relationships/hyperlink" Target="https://www.1urok.ru/categories/8/articles/365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istory.ru/read/articles/narodnoe-opolchenie-obrechennye-na-podvi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2319</Words>
  <Characters>13223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Маньковская</dc:creator>
  <cp:keywords/>
  <dc:description/>
  <cp:lastModifiedBy>Anton Taran</cp:lastModifiedBy>
  <cp:revision>3</cp:revision>
  <dcterms:created xsi:type="dcterms:W3CDTF">2026-05-20T10:57:00Z</dcterms:created>
  <dcterms:modified xsi:type="dcterms:W3CDTF">2026-05-20T10:58:00Z</dcterms:modified>
</cp:coreProperties>
</file>