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A76C5" w14:textId="77777777" w:rsidR="000E412A" w:rsidRDefault="000E412A" w:rsidP="000E412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 №13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ПРИЛОЖЕНИЕ 3</w:t>
      </w:r>
    </w:p>
    <w:p w14:paraId="7AAC7AAB" w14:textId="77777777" w:rsidR="000E412A" w:rsidRDefault="000E412A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9EEC3" w14:textId="77777777" w:rsidR="000E412A" w:rsidRDefault="000E412A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8A9117" w14:textId="45EADE2B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СЦЕНАРИЙ ВОСПИТАТЕЛЬНОГО МЕРОПРИЯТИЯ</w:t>
      </w:r>
    </w:p>
    <w:p w14:paraId="5FED15E4" w14:textId="77777777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Москва за нами: дивизии народного ополчения 1941 года.</w:t>
      </w:r>
    </w:p>
    <w:p w14:paraId="256DB375" w14:textId="77777777" w:rsidR="008E4AB8" w:rsidRPr="00F05CF0" w:rsidRDefault="008E4AB8" w:rsidP="00F05CF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8A4AFE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Класс: Параллель девятых классов (Команда от класса 5-8 человек).</w:t>
      </w:r>
    </w:p>
    <w:p w14:paraId="606BFB04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Время: 10:30 – 11:10 (40 минут).</w:t>
      </w:r>
    </w:p>
    <w:p w14:paraId="2989B553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Место проведения: Актовый зал / атриум / учебный класс.</w:t>
      </w:r>
    </w:p>
    <w:p w14:paraId="22FE081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Формат: Интерактивное занятие с групповой работой.</w:t>
      </w:r>
    </w:p>
    <w:p w14:paraId="068868FE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I. Организационный момент (10:30–10:35).</w:t>
      </w:r>
    </w:p>
    <w:p w14:paraId="3A309291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Цель: Создание эмоционального настроя, введение в тему.</w:t>
      </w:r>
    </w:p>
    <w:p w14:paraId="7473AAA6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Действия организаторов:</w:t>
      </w:r>
    </w:p>
    <w:p w14:paraId="1466AAAD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1. Встречают класс, предлагают занять места, сгруппированные для работы в командах.</w:t>
      </w:r>
    </w:p>
    <w:p w14:paraId="41AE78CD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2. На экране – слайд с фотографией очереди в военкомат у Москвы, июль 1941 года. Звучит тихая музыка (песня «Священная война» на низкой громкости).</w:t>
      </w:r>
    </w:p>
    <w:p w14:paraId="5D5D3506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3. Вступительное слово учителей:</w:t>
      </w:r>
    </w:p>
    <w:p w14:paraId="5BC81E3D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«Здравствуйте, ребята. Сегодня у нас не совсем обычный урок. Мы перенесемся назад во времени, а именно в осень 1941 года. Враг у стен Москвы. Но город не сдается. Он создает свое, особенное войско – дивизии народного ополчения. Только представьте: за первые пять дней июля 1941 года более </w:t>
      </w:r>
      <w:r w:rsidR="00F05CF0" w:rsidRPr="00F05CF0">
        <w:rPr>
          <w:rFonts w:ascii="Times New Roman" w:hAnsi="Times New Roman" w:cs="Times New Roman"/>
          <w:sz w:val="28"/>
          <w:szCs w:val="28"/>
        </w:rPr>
        <w:t>100</w:t>
      </w:r>
      <w:r w:rsidRPr="00F05CF0">
        <w:rPr>
          <w:rFonts w:ascii="Times New Roman" w:hAnsi="Times New Roman" w:cs="Times New Roman"/>
          <w:sz w:val="28"/>
          <w:szCs w:val="28"/>
        </w:rPr>
        <w:t xml:space="preserve"> тысяч москвичей – профессоров, рабочих, студентов, писателей – добровольно встали в строй. Они уходили на фронт прямо с заводов и из аудиторий, в той же одежде, в которой пришли записываться. Многие из них жили на этих же улицах, ходили в школы, похожие на нашу. Сегодня мы попытаемся понять: что двигало этими людьми? И где в нашем городе сегодня можно найти следы их подвига?»</w:t>
      </w:r>
    </w:p>
    <w:p w14:paraId="273CFC0E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99E5C2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lastRenderedPageBreak/>
        <w:t>Оборудование: проектор, слайд, фоновая музыка.</w:t>
      </w:r>
    </w:p>
    <w:p w14:paraId="7B4257C6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B2E40B0" w14:textId="77777777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II. Основная часть: Работа в группах «Исследовательские лаборатории» (10:35–10:55)</w:t>
      </w:r>
    </w:p>
    <w:p w14:paraId="78748038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867CDD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Цель: Погружение в тему через анализ документов и решение проблемных задач.</w:t>
      </w:r>
    </w:p>
    <w:p w14:paraId="3150A7B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Включается видеоролик «Скульптурная композиция «Ополченцы Москвы»».</w:t>
      </w:r>
    </w:p>
    <w:p w14:paraId="7E3F05EC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5CF0">
        <w:rPr>
          <w:rFonts w:ascii="Times New Roman" w:hAnsi="Times New Roman" w:cs="Times New Roman"/>
          <w:b/>
          <w:bCs/>
          <w:sz w:val="28"/>
          <w:szCs w:val="28"/>
        </w:rPr>
        <w:t>Инструктаж :</w:t>
      </w:r>
      <w:proofErr w:type="gramEnd"/>
    </w:p>
    <w:p w14:paraId="52D324E5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«Сейчас каждая группа превращается в исследовательскую лабораторию. У вас на столах лежат папки с материалами. У вас есть 15 минут, чтобы выполнить два задания. После этого мы обсудим ваши находки. Командир группы </w:t>
      </w:r>
      <w:r w:rsidR="00F05CF0">
        <w:rPr>
          <w:rFonts w:ascii="Times New Roman" w:hAnsi="Times New Roman" w:cs="Times New Roman"/>
          <w:sz w:val="28"/>
          <w:szCs w:val="28"/>
        </w:rPr>
        <w:t>отвечает за организацию работы»</w:t>
      </w:r>
    </w:p>
    <w:p w14:paraId="093B5045" w14:textId="77777777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Задание 1: Анализ документов (7 минут)</w:t>
      </w:r>
    </w:p>
    <w:p w14:paraId="438309D5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Материалы в папке (для каждой группы):</w:t>
      </w:r>
    </w:p>
    <w:p w14:paraId="151D1503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1. Копии заявлений добровольцев:</w:t>
      </w:r>
    </w:p>
    <w:p w14:paraId="17BBC565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Рабочий завода «Красный пролетарий»: «Прошу зачислить в ополчение, несмотря на бронь. К станку могут встать другие, а я должен быть на фронте. 03.07.1941»</w:t>
      </w:r>
    </w:p>
    <w:p w14:paraId="19907B1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Учительница школы № 123: «Прошу отправить медсестрой. Детей отправила к матери. Хочу быть полезной Родине. 05.07.1941»</w:t>
      </w:r>
    </w:p>
    <w:p w14:paraId="56CF4BE4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Студент МГУ: «Не подлежу призыву по зрению, но прошу отправить в ополчение. Не могу оставаться в тылу. 06.07.1941»</w:t>
      </w:r>
    </w:p>
    <w:p w14:paraId="699F538D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0552D61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2. Бланк для анализа:</w:t>
      </w:r>
    </w:p>
    <w:p w14:paraId="7EBA9DF4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ЛАБОРАТОРИЯ №___    АНАЛИЗ ДОКУМЕНТОВ</w:t>
      </w:r>
    </w:p>
    <w:p w14:paraId="584A90ED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1. Кто эти люди? Возраст, профессия: </w:t>
      </w:r>
    </w:p>
    <w:p w14:paraId="3FA6B48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- Человек 1: _____________________________________________________</w:t>
      </w:r>
    </w:p>
    <w:p w14:paraId="7968967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- Человек 2: _____________________________________________________</w:t>
      </w:r>
    </w:p>
    <w:p w14:paraId="3C61B4B1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- Человек 3: _____________________________________________________</w:t>
      </w:r>
    </w:p>
    <w:p w14:paraId="0B5DB336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4B0C7FB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lastRenderedPageBreak/>
        <w:t xml:space="preserve">   2. Что их объединяет? (выберите 1-2 варианта):</w:t>
      </w:r>
    </w:p>
    <w:p w14:paraId="2CF4A5D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F05CF0">
        <w:rPr>
          <w:rFonts w:ascii="Times New Roman" w:hAnsi="Times New Roman" w:cs="Times New Roman"/>
          <w:sz w:val="28"/>
          <w:szCs w:val="28"/>
        </w:rPr>
        <w:t>[ ]</w:t>
      </w:r>
      <w:proofErr w:type="gramEnd"/>
      <w:r w:rsidRPr="00F05CF0">
        <w:rPr>
          <w:rFonts w:ascii="Times New Roman" w:hAnsi="Times New Roman" w:cs="Times New Roman"/>
          <w:sz w:val="28"/>
          <w:szCs w:val="28"/>
        </w:rPr>
        <w:t xml:space="preserve"> Патриотизм</w:t>
      </w:r>
    </w:p>
    <w:p w14:paraId="408B627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F05CF0">
        <w:rPr>
          <w:rFonts w:ascii="Times New Roman" w:hAnsi="Times New Roman" w:cs="Times New Roman"/>
          <w:sz w:val="28"/>
          <w:szCs w:val="28"/>
        </w:rPr>
        <w:t>[ ]</w:t>
      </w:r>
      <w:proofErr w:type="gramEnd"/>
      <w:r w:rsidRPr="00F05CF0">
        <w:rPr>
          <w:rFonts w:ascii="Times New Roman" w:hAnsi="Times New Roman" w:cs="Times New Roman"/>
          <w:sz w:val="28"/>
          <w:szCs w:val="28"/>
        </w:rPr>
        <w:t xml:space="preserve"> Желание защитить семью</w:t>
      </w:r>
    </w:p>
    <w:p w14:paraId="3E4DCAB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F05CF0">
        <w:rPr>
          <w:rFonts w:ascii="Times New Roman" w:hAnsi="Times New Roman" w:cs="Times New Roman"/>
          <w:sz w:val="28"/>
          <w:szCs w:val="28"/>
        </w:rPr>
        <w:t>[ ]</w:t>
      </w:r>
      <w:proofErr w:type="gramEnd"/>
      <w:r w:rsidRPr="00F05CF0">
        <w:rPr>
          <w:rFonts w:ascii="Times New Roman" w:hAnsi="Times New Roman" w:cs="Times New Roman"/>
          <w:sz w:val="28"/>
          <w:szCs w:val="28"/>
        </w:rPr>
        <w:t xml:space="preserve"> Чувство долга перед товарищами</w:t>
      </w:r>
    </w:p>
    <w:p w14:paraId="4965E97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F05CF0">
        <w:rPr>
          <w:rFonts w:ascii="Times New Roman" w:hAnsi="Times New Roman" w:cs="Times New Roman"/>
          <w:sz w:val="28"/>
          <w:szCs w:val="28"/>
        </w:rPr>
        <w:t>[ ]</w:t>
      </w:r>
      <w:proofErr w:type="gramEnd"/>
      <w:r w:rsidRPr="00F05CF0">
        <w:rPr>
          <w:rFonts w:ascii="Times New Roman" w:hAnsi="Times New Roman" w:cs="Times New Roman"/>
          <w:sz w:val="28"/>
          <w:szCs w:val="28"/>
        </w:rPr>
        <w:t xml:space="preserve"> Нежелание оставаться в стороне</w:t>
      </w:r>
    </w:p>
    <w:p w14:paraId="65BACCD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F05CF0">
        <w:rPr>
          <w:rFonts w:ascii="Times New Roman" w:hAnsi="Times New Roman" w:cs="Times New Roman"/>
          <w:sz w:val="28"/>
          <w:szCs w:val="28"/>
        </w:rPr>
        <w:t>[ ]</w:t>
      </w:r>
      <w:proofErr w:type="gramEnd"/>
      <w:r w:rsidRPr="00F05CF0">
        <w:rPr>
          <w:rFonts w:ascii="Times New Roman" w:hAnsi="Times New Roman" w:cs="Times New Roman"/>
          <w:sz w:val="28"/>
          <w:szCs w:val="28"/>
        </w:rPr>
        <w:t xml:space="preserve"> Другое: ______________________________________________________</w:t>
      </w:r>
    </w:p>
    <w:p w14:paraId="4A51B7BD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C02A0C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3. Главный вопрос</w:t>
      </w:r>
      <w:proofErr w:type="gramStart"/>
      <w:r w:rsidRPr="00F05CF0">
        <w:rPr>
          <w:rFonts w:ascii="Times New Roman" w:hAnsi="Times New Roman" w:cs="Times New Roman"/>
          <w:sz w:val="28"/>
          <w:szCs w:val="28"/>
        </w:rPr>
        <w:t>: Почему</w:t>
      </w:r>
      <w:proofErr w:type="gramEnd"/>
      <w:r w:rsidRPr="00F05CF0">
        <w:rPr>
          <w:rFonts w:ascii="Times New Roman" w:hAnsi="Times New Roman" w:cs="Times New Roman"/>
          <w:sz w:val="28"/>
          <w:szCs w:val="28"/>
        </w:rPr>
        <w:t xml:space="preserve"> эти люди, имевшие возможность остаться </w:t>
      </w:r>
    </w:p>
    <w:p w14:paraId="4BDDF6D0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   в тылу (бронь, здоровье, дети), шли на почти верную гибель?</w:t>
      </w:r>
    </w:p>
    <w:p w14:paraId="1D525637" w14:textId="77777777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Задание 2: Решение логистической задачи (8 минут)</w:t>
      </w:r>
    </w:p>
    <w:p w14:paraId="7AC24ED9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B57D6FE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Материалы в папке:</w:t>
      </w:r>
    </w:p>
    <w:p w14:paraId="43DF8100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1. Список проблем дивизии народного ополчения:</w:t>
      </w:r>
    </w:p>
    <w:p w14:paraId="7064B5B6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Не хватает винтовок (на 1000 человек – 700 стволов)</w:t>
      </w:r>
    </w:p>
    <w:p w14:paraId="629C09B7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Нет армейской формы (многие в гражданской одежде)</w:t>
      </w:r>
    </w:p>
    <w:p w14:paraId="172DA266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Обувь – от туфель до тапочек</w:t>
      </w:r>
    </w:p>
    <w:p w14:paraId="4CBBF2A1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Подготовка – 2-4 недели вместо 6 месяцев</w:t>
      </w:r>
    </w:p>
    <w:p w14:paraId="6157E094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Средний возраст – 40 лет</w:t>
      </w:r>
    </w:p>
    <w:p w14:paraId="034F82A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Командиры – часто бывшие гражданские</w:t>
      </w:r>
    </w:p>
    <w:p w14:paraId="1C54284C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Минимум тяжелого вооружения</w:t>
      </w:r>
    </w:p>
    <w:p w14:paraId="639AA71A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F0989D4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2. Бланк для решения:</w:t>
      </w:r>
    </w:p>
    <w:p w14:paraId="6BF96DBE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ШТАБ РЕШЕНИЯ ПРОБЛЕМ</w:t>
      </w:r>
    </w:p>
    <w:p w14:paraId="5AF4092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Выберите ДВЕ самые критичные проблемы:</w:t>
      </w:r>
    </w:p>
    <w:p w14:paraId="5F103C8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1. _______________________________________________________________</w:t>
      </w:r>
    </w:p>
    <w:p w14:paraId="0CEF6163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2. _______________________________________________________________</w:t>
      </w:r>
    </w:p>
    <w:p w14:paraId="5677D1F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Предложите решения:</w:t>
      </w:r>
    </w:p>
    <w:p w14:paraId="4DBF5ACE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Проблема 1. Решение: _____________________________________________</w:t>
      </w:r>
    </w:p>
    <w:p w14:paraId="410B7BC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Проблема 2. Решение: _____________________________________________</w:t>
      </w:r>
    </w:p>
    <w:p w14:paraId="7097A30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Как использовать ресурсы группы:</w:t>
      </w:r>
    </w:p>
    <w:p w14:paraId="045656C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Опыт бывших военных: ___________________________________________</w:t>
      </w:r>
    </w:p>
    <w:p w14:paraId="7F4BE74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lastRenderedPageBreak/>
        <w:t xml:space="preserve">   - Профессиональные навыки бойцов: _________________________________</w:t>
      </w:r>
    </w:p>
    <w:p w14:paraId="1DF4B0F1" w14:textId="77777777" w:rsidR="008E4AB8" w:rsidRPr="00F05CF0" w:rsidRDefault="007F77C0" w:rsidP="00F05CF0">
      <w:pPr>
        <w:spacing w:after="0" w:line="360" w:lineRule="auto"/>
        <w:ind w:right="-113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Гражданская смекалка: ____________________________________________</w:t>
      </w:r>
    </w:p>
    <w:p w14:paraId="4F34C3B9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Роль организаторов во время групповой работы:</w:t>
      </w:r>
    </w:p>
    <w:p w14:paraId="3645768F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Переходит от группы к группе, задает наводящие вопросы.</w:t>
      </w:r>
    </w:p>
    <w:p w14:paraId="21E22A70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Помогает сформулировать мысли.</w:t>
      </w:r>
    </w:p>
    <w:p w14:paraId="7C82C00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Контролирует время (сообщает о 3 минутах до конца).</w:t>
      </w:r>
    </w:p>
    <w:p w14:paraId="3F0DFFB2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7173532" w14:textId="77777777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III. Презентация результатов работы и дискуссия (10:55–11:05)</w:t>
      </w:r>
    </w:p>
    <w:p w14:paraId="7060775C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Цель: Обобщение результатов, формирование выводов.</w:t>
      </w:r>
    </w:p>
    <w:p w14:paraId="3FCFE71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Ход:</w:t>
      </w:r>
    </w:p>
    <w:p w14:paraId="25E1B2D4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1. Учитель: «Время работы лабораторий истекло. Давайте послушаем результаты».</w:t>
      </w:r>
    </w:p>
    <w:p w14:paraId="5E96357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2. Выступление представителей от каждой группы (по 2 минуты на группу):</w:t>
      </w:r>
    </w:p>
    <w:p w14:paraId="438D4CB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Название лаборатории</w:t>
      </w:r>
    </w:p>
    <w:p w14:paraId="1EC54E25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Кто были добровольцы (выводы из задания 1)</w:t>
      </w:r>
    </w:p>
    <w:p w14:paraId="12539B5D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Какие проблемы выбрали и как решили (задание 2)</w:t>
      </w:r>
    </w:p>
    <w:p w14:paraId="2C7C01EC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C628AFC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3. Общая дискуссия под руководством учителя:</w:t>
      </w:r>
    </w:p>
    <w:p w14:paraId="5B7AADA0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- Вопрос 1: «Как вы думаете, почему именно в Москве ополчение было таким массовым?»</w:t>
      </w:r>
    </w:p>
    <w:p w14:paraId="0C63C94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- Вопрос 2: «Что было важнее для этих людей – военная подготовка или мотивация?»</w:t>
      </w:r>
    </w:p>
    <w:p w14:paraId="6B2DE084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Вопрос 3: «Где сегодня в Москве мы можем встретить память об ополченцах?» (улицы, памятники, мемориальные доски)</w:t>
      </w:r>
    </w:p>
    <w:p w14:paraId="5A0B107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proofErr w:type="spellStart"/>
      <w:r w:rsidRPr="00F05CF0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Pr="00F05CF0">
        <w:rPr>
          <w:rFonts w:ascii="Times New Roman" w:hAnsi="Times New Roman" w:cs="Times New Roman"/>
          <w:sz w:val="28"/>
          <w:szCs w:val="28"/>
        </w:rPr>
        <w:t xml:space="preserve"> или доска для записи ключевых тезисов.</w:t>
      </w:r>
    </w:p>
    <w:p w14:paraId="75840124" w14:textId="77777777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IV. Проектная сессия «Наследники памяти» (11:05–11:10)</w:t>
      </w:r>
    </w:p>
    <w:p w14:paraId="642CC6B3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Цель: Связь исторического материала с современностью, планирование деятельности.</w:t>
      </w:r>
    </w:p>
    <w:p w14:paraId="24CFAE5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5CF0">
        <w:rPr>
          <w:rFonts w:ascii="Times New Roman" w:hAnsi="Times New Roman" w:cs="Times New Roman"/>
          <w:b/>
          <w:bCs/>
          <w:sz w:val="28"/>
          <w:szCs w:val="28"/>
        </w:rPr>
        <w:t>Задание :</w:t>
      </w:r>
      <w:proofErr w:type="gramEnd"/>
    </w:p>
    <w:p w14:paraId="4E6066B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lastRenderedPageBreak/>
        <w:t>«А теперь представьте: вы – актив нашей школы. Вам нужно разработать небольшую акцию памяти о московских ополченцах, которую можно реализовать в течение месяца. Работаем все вместе!»</w:t>
      </w:r>
    </w:p>
    <w:p w14:paraId="635096C0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Коллективное обсуждение (5 минут):</w:t>
      </w:r>
    </w:p>
    <w:p w14:paraId="25B426A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1. организаторы записывают идеи на доске.</w:t>
      </w:r>
    </w:p>
    <w:p w14:paraId="0B3BCBE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2. Примерные направления:</w:t>
      </w:r>
    </w:p>
    <w:p w14:paraId="10095035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Создать в школе стенд «Они защищали Москву» с историями ополченцев из района.</w:t>
      </w:r>
    </w:p>
    <w:p w14:paraId="5056B015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Организовать экскурсию к ближайшему памятнику ополченцам.</w:t>
      </w:r>
    </w:p>
    <w:p w14:paraId="28AE03A0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Провести флешмоб в соцсетях с хештегом #МоскваЗаНами1941.</w:t>
      </w:r>
    </w:p>
    <w:p w14:paraId="36CDDD7A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   - Собрать информацию о родственниках-ополченцах в семьях учеников.</w:t>
      </w:r>
    </w:p>
    <w:p w14:paraId="12B66EAF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3. Голосова</w:t>
      </w:r>
      <w:r w:rsidR="00F05CF0">
        <w:rPr>
          <w:rFonts w:ascii="Times New Roman" w:hAnsi="Times New Roman" w:cs="Times New Roman"/>
          <w:sz w:val="28"/>
          <w:szCs w:val="28"/>
        </w:rPr>
        <w:t>ние за одну идею для реализации.</w:t>
      </w:r>
    </w:p>
    <w:p w14:paraId="7BC0EF7C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B065ED" w14:textId="77777777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V. Рефлексия и итог (11:10)</w:t>
      </w:r>
    </w:p>
    <w:p w14:paraId="114314EF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Цель: Закрепление эмоционального и познавательного результата.</w:t>
      </w:r>
    </w:p>
    <w:p w14:paraId="5586D483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Pr="00F05CF0">
        <w:rPr>
          <w:rFonts w:ascii="Times New Roman" w:hAnsi="Times New Roman" w:cs="Times New Roman"/>
          <w:sz w:val="28"/>
          <w:szCs w:val="28"/>
        </w:rPr>
        <w:t>«Сегодня мы прикоснулись к истории, которая происходила здесь, на улицах нашего города. Дивизии народного ополчения – это не просто страница учебника. Это 300 тысяч личных историй, 300 тысяч выборов. Эти люди могли остаться в тылу – у них были на это законные основания. Но они выбрали иначе. Их подвиг – в самом этом выборе, в готовности отдать жизнь за родной город.</w:t>
      </w:r>
    </w:p>
    <w:p w14:paraId="30938E91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Домашнее задание будет необычным: в течение недели найдите в нашем районе хотя бы один объект, связанный с памятью о войне (мемориальная доска, памятник, название улицы). Сфотографируйте его или просто запишите, где он находится. На следующем уроке мы составим общую карту памяти нашего района.</w:t>
      </w:r>
    </w:p>
    <w:p w14:paraId="27D11683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Спасибо за работу. Помните: история – это не то, что было когда-то. Это то, что живет в нас, пока мы помним».</w:t>
      </w:r>
    </w:p>
    <w:p w14:paraId="1B595E28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Оборудование: проектор, заключительный слайд с фотографией современного памятника ополченцам и надписью «Помним».</w:t>
      </w:r>
    </w:p>
    <w:p w14:paraId="4E7DF1B5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0AE8A0A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2F280F1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C497930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9BB05E5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6DE0BC4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F76356B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4EC3433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49B3256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0E6F4B9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7470AD7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B77A556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80EA144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44DA36A" w14:textId="77777777" w:rsidR="008E4AB8" w:rsidRPr="00F05CF0" w:rsidRDefault="007F77C0" w:rsidP="00F05C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5CF0">
        <w:rPr>
          <w:rFonts w:ascii="Times New Roman" w:hAnsi="Times New Roman" w:cs="Times New Roman"/>
          <w:b/>
          <w:bCs/>
          <w:sz w:val="28"/>
          <w:szCs w:val="28"/>
        </w:rPr>
        <w:t>МАТЕРИАЛЫ ДЛЯ ПОДГОТОВКИ</w:t>
      </w:r>
    </w:p>
    <w:p w14:paraId="11830123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Необходимое оборудование:</w:t>
      </w:r>
    </w:p>
    <w:p w14:paraId="69CF5735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1. Техническое: проектор, ноутбук, колонки.</w:t>
      </w:r>
    </w:p>
    <w:p w14:paraId="52516EA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2. Раздаточное: 2 папки с материалами для групп (копии документов, бланки), ручки.</w:t>
      </w:r>
    </w:p>
    <w:p w14:paraId="190E29A6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 xml:space="preserve">3. Для дискуссии: </w:t>
      </w:r>
      <w:proofErr w:type="spellStart"/>
      <w:r w:rsidRPr="00F05CF0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Pr="00F05CF0">
        <w:rPr>
          <w:rFonts w:ascii="Times New Roman" w:hAnsi="Times New Roman" w:cs="Times New Roman"/>
          <w:sz w:val="28"/>
          <w:szCs w:val="28"/>
        </w:rPr>
        <w:t xml:space="preserve"> или доска, маркеры.</w:t>
      </w:r>
    </w:p>
    <w:p w14:paraId="4F609541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74AB12F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Музыкальное сопровождение:</w:t>
      </w:r>
    </w:p>
    <w:p w14:paraId="177C385C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Начало: «Священная война» (тихо, инструментальная версия)</w:t>
      </w:r>
    </w:p>
    <w:p w14:paraId="138AE490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Во время групповой работы: фоновая музыка без слов</w:t>
      </w:r>
    </w:p>
    <w:p w14:paraId="526F123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- Завершение: «Журавли» в современной аранжировке</w:t>
      </w:r>
    </w:p>
    <w:p w14:paraId="0A19F69D" w14:textId="77777777" w:rsidR="008E4AB8" w:rsidRPr="00F05CF0" w:rsidRDefault="008E4AB8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1168E79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Дополнительные материалы для учителя:</w:t>
      </w:r>
    </w:p>
    <w:p w14:paraId="79647C97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1. Справка: «Всего в Московском народном ополчении 1941 года было 12 дивизий. Они приняли первый удар на себя в октябре 1941 года под Вязьмой. Потери составили до 70% личного состава».</w:t>
      </w:r>
    </w:p>
    <w:p w14:paraId="1F0C9562" w14:textId="77777777" w:rsidR="008E4AB8" w:rsidRPr="00F05CF0" w:rsidRDefault="007F77C0" w:rsidP="00F05C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2. Фотографии для слайдов: очередь в военкомат, ополченцы на памятник на улице Народного Ополчения.</w:t>
      </w:r>
    </w:p>
    <w:p w14:paraId="0C10BEB7" w14:textId="3B299232" w:rsidR="008E4AB8" w:rsidRPr="000E412A" w:rsidRDefault="007F77C0" w:rsidP="000E412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CF0">
        <w:rPr>
          <w:rFonts w:ascii="Times New Roman" w:hAnsi="Times New Roman" w:cs="Times New Roman"/>
          <w:sz w:val="28"/>
          <w:szCs w:val="28"/>
        </w:rPr>
        <w:t>3. Видеоролик «Скульптурная композиция «Ополченцы Москвы»».</w:t>
      </w:r>
    </w:p>
    <w:sectPr w:rsidR="008E4AB8" w:rsidRPr="000E412A">
      <w:footerReference w:type="even" r:id="rId6"/>
      <w:footerReference w:type="default" r:id="rId7"/>
      <w:footerReference w:type="first" r:id="rId8"/>
      <w:pgSz w:w="11906" w:h="16838"/>
      <w:pgMar w:top="840" w:right="850" w:bottom="1134" w:left="1701" w:header="0" w:footer="56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2160" w14:textId="77777777" w:rsidR="004B5B0F" w:rsidRDefault="004B5B0F">
      <w:pPr>
        <w:spacing w:after="0" w:line="240" w:lineRule="auto"/>
      </w:pPr>
      <w:r>
        <w:separator/>
      </w:r>
    </w:p>
  </w:endnote>
  <w:endnote w:type="continuationSeparator" w:id="0">
    <w:p w14:paraId="4D7CA555" w14:textId="77777777" w:rsidR="004B5B0F" w:rsidRDefault="004B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04568" w14:textId="77777777" w:rsidR="008E4AB8" w:rsidRDefault="008E4AB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CBED7" w14:textId="77777777" w:rsidR="008E4AB8" w:rsidRDefault="007F77C0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F05CF0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PageNumWizard_FOOTER_Базовый7"/>
  <w:p w14:paraId="5E5BF10C" w14:textId="77777777" w:rsidR="008E4AB8" w:rsidRDefault="007F77C0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4B1F6" w14:textId="77777777" w:rsidR="004B5B0F" w:rsidRDefault="004B5B0F">
      <w:pPr>
        <w:spacing w:after="0" w:line="240" w:lineRule="auto"/>
      </w:pPr>
      <w:r>
        <w:separator/>
      </w:r>
    </w:p>
  </w:footnote>
  <w:footnote w:type="continuationSeparator" w:id="0">
    <w:p w14:paraId="698F6FE2" w14:textId="77777777" w:rsidR="004B5B0F" w:rsidRDefault="004B5B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B8"/>
    <w:rsid w:val="000E412A"/>
    <w:rsid w:val="004B5B0F"/>
    <w:rsid w:val="004D61A5"/>
    <w:rsid w:val="007F77C0"/>
    <w:rsid w:val="008E4AB8"/>
    <w:rsid w:val="00B749AF"/>
    <w:rsid w:val="00F05CF0"/>
    <w:rsid w:val="00FC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3E88"/>
  <w15:docId w15:val="{019ED028-021D-4F97-85BC-A28D4AF6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FreeSans"/>
    </w:rPr>
  </w:style>
  <w:style w:type="paragraph" w:styleId="a8">
    <w:name w:val="No Spacing"/>
    <w:basedOn w:val="a"/>
    <w:uiPriority w:val="1"/>
    <w:qFormat/>
    <w:pPr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customStyle="1" w:styleId="user1">
    <w:name w:val="Верхний и нижний колонтитулы (user)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aa">
    <w:name w:val="Верхний и нижний колонтитулы"/>
    <w:basedOn w:val="a"/>
    <w:qFormat/>
  </w:style>
  <w:style w:type="paragraph" w:styleId="ab">
    <w:name w:val="footer"/>
    <w:basedOn w:val="user1"/>
  </w:style>
  <w:style w:type="numbering" w:customStyle="1" w:styleId="ac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Anton Taran</cp:lastModifiedBy>
  <cp:revision>2</cp:revision>
  <cp:lastPrinted>2026-01-16T11:09:00Z</cp:lastPrinted>
  <dcterms:created xsi:type="dcterms:W3CDTF">2026-05-20T11:13:00Z</dcterms:created>
  <dcterms:modified xsi:type="dcterms:W3CDTF">2026-05-20T11:13:00Z</dcterms:modified>
  <dc:language>ru-RU</dc:language>
</cp:coreProperties>
</file>