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ADB04" w14:textId="77777777" w:rsidR="00184B7F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center"/>
        <w:rPr>
          <w:rFonts w:ascii="Times New Roman" w:eastAsia="Helvetica" w:hAnsi="Times New Roman"/>
          <w:b/>
          <w:color w:val="2C2D2E"/>
          <w:sz w:val="28"/>
          <w:szCs w:val="28"/>
        </w:rPr>
      </w:pPr>
      <w:r>
        <w:rPr>
          <w:rFonts w:ascii="Times New Roman" w:eastAsia="Helvetica" w:hAnsi="Times New Roman"/>
          <w:b/>
          <w:color w:val="2C2D2E"/>
          <w:sz w:val="28"/>
          <w:szCs w:val="28"/>
        </w:rPr>
        <w:t>Всероссийский конкурс методических разработок</w:t>
      </w:r>
    </w:p>
    <w:p w14:paraId="0790EF6A" w14:textId="77777777" w:rsidR="00184B7F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center"/>
        <w:rPr>
          <w:rFonts w:ascii="Times New Roman" w:eastAsia="Helvetica" w:hAnsi="Times New Roman"/>
          <w:b/>
          <w:color w:val="2C2D2E"/>
          <w:sz w:val="28"/>
          <w:szCs w:val="28"/>
        </w:rPr>
      </w:pPr>
      <w:r>
        <w:rPr>
          <w:rFonts w:ascii="Times New Roman" w:eastAsia="Helvetica" w:hAnsi="Times New Roman"/>
          <w:b/>
          <w:color w:val="2C2D2E"/>
          <w:sz w:val="28"/>
          <w:szCs w:val="28"/>
        </w:rPr>
        <w:t>«МОСКОВСКОЕ НАРОДНОЕ ОПОЛЧЕНИЕ 1941 ГОДА»</w:t>
      </w:r>
    </w:p>
    <w:p w14:paraId="5E3D6982" w14:textId="77777777" w:rsidR="00184B7F" w:rsidRDefault="00184B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center"/>
        <w:rPr>
          <w:rFonts w:ascii="Times New Roman" w:eastAsia="Helvetica" w:hAnsi="Times New Roman"/>
          <w:b/>
          <w:color w:val="2C2D2E"/>
          <w:sz w:val="28"/>
          <w:szCs w:val="28"/>
        </w:rPr>
      </w:pPr>
    </w:p>
    <w:p w14:paraId="75057C4F" w14:textId="77777777" w:rsidR="00184B7F" w:rsidRDefault="00184B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center"/>
        <w:rPr>
          <w:rFonts w:ascii="Times New Roman" w:eastAsia="Helvetica" w:hAnsi="Times New Roman"/>
          <w:b/>
          <w:color w:val="2C2D2E"/>
          <w:sz w:val="28"/>
          <w:szCs w:val="28"/>
        </w:rPr>
      </w:pPr>
    </w:p>
    <w:p w14:paraId="6E7EEBF7" w14:textId="77777777" w:rsidR="00184B7F" w:rsidRDefault="00184B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center"/>
        <w:rPr>
          <w:rFonts w:ascii="Times New Roman" w:eastAsia="Helvetica" w:hAnsi="Times New Roman"/>
          <w:b/>
          <w:color w:val="2C2D2E"/>
          <w:sz w:val="28"/>
          <w:szCs w:val="28"/>
        </w:rPr>
      </w:pPr>
    </w:p>
    <w:p w14:paraId="162F59F2" w14:textId="77777777" w:rsidR="00184B7F" w:rsidRDefault="00184B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center"/>
        <w:rPr>
          <w:rFonts w:ascii="Times New Roman" w:eastAsia="Helvetica" w:hAnsi="Times New Roman"/>
          <w:b/>
          <w:color w:val="2C2D2E"/>
          <w:sz w:val="28"/>
          <w:szCs w:val="28"/>
        </w:rPr>
      </w:pPr>
    </w:p>
    <w:p w14:paraId="319A4C17" w14:textId="77777777" w:rsidR="00184B7F" w:rsidRDefault="00184B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center"/>
        <w:rPr>
          <w:rFonts w:ascii="Times New Roman" w:eastAsia="Helvetica" w:hAnsi="Times New Roman"/>
          <w:b/>
          <w:color w:val="2C2D2E"/>
          <w:sz w:val="28"/>
          <w:szCs w:val="28"/>
        </w:rPr>
      </w:pPr>
    </w:p>
    <w:p w14:paraId="0765EA85" w14:textId="77777777" w:rsidR="00184B7F" w:rsidRDefault="00184B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center"/>
        <w:rPr>
          <w:rFonts w:ascii="Times New Roman" w:eastAsia="Helvetica" w:hAnsi="Times New Roman"/>
          <w:b/>
          <w:color w:val="2C2D2E"/>
          <w:sz w:val="28"/>
          <w:szCs w:val="28"/>
        </w:rPr>
      </w:pPr>
    </w:p>
    <w:p w14:paraId="6BE2B3D3" w14:textId="77777777" w:rsidR="00184B7F" w:rsidRDefault="00184B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center"/>
        <w:rPr>
          <w:rFonts w:ascii="Times New Roman" w:eastAsia="Helvetica" w:hAnsi="Times New Roman"/>
          <w:b/>
          <w:color w:val="2C2D2E"/>
          <w:sz w:val="28"/>
          <w:szCs w:val="28"/>
        </w:rPr>
      </w:pPr>
    </w:p>
    <w:p w14:paraId="731998BD" w14:textId="77777777" w:rsidR="00184B7F" w:rsidRDefault="00184B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center"/>
        <w:rPr>
          <w:rFonts w:ascii="Times New Roman" w:eastAsia="Helvetica" w:hAnsi="Times New Roman"/>
          <w:b/>
          <w:color w:val="2C2D2E"/>
          <w:sz w:val="28"/>
          <w:szCs w:val="28"/>
        </w:rPr>
      </w:pPr>
    </w:p>
    <w:p w14:paraId="38058ADD" w14:textId="77777777" w:rsidR="00184B7F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center"/>
        <w:rPr>
          <w:rFonts w:ascii="Times New Roman" w:eastAsia="Helvetica" w:hAnsi="Times New Roman"/>
          <w:b/>
          <w:color w:val="2C2D2E"/>
          <w:sz w:val="28"/>
          <w:szCs w:val="28"/>
        </w:rPr>
      </w:pPr>
      <w:r>
        <w:rPr>
          <w:rFonts w:ascii="Times New Roman" w:eastAsia="Helvetica" w:hAnsi="Times New Roman"/>
          <w:b/>
          <w:color w:val="2C2D2E"/>
          <w:sz w:val="28"/>
          <w:szCs w:val="28"/>
        </w:rPr>
        <w:t>Методическая разработка урока для 9-11 классов</w:t>
      </w:r>
    </w:p>
    <w:p w14:paraId="47AD1208" w14:textId="77777777" w:rsidR="00184B7F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center"/>
        <w:rPr>
          <w:rFonts w:ascii="Times New Roman" w:eastAsia="Times New Roman" w:hAnsi="Times New Roman"/>
          <w:b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0F1115"/>
          <w:sz w:val="28"/>
          <w:szCs w:val="28"/>
          <w:lang w:eastAsia="ru-RU"/>
        </w:rPr>
        <w:t xml:space="preserve">«Цена подвига: неизвестные страницы </w:t>
      </w:r>
    </w:p>
    <w:p w14:paraId="55999D43" w14:textId="77777777" w:rsidR="00184B7F" w:rsidRDefault="0000000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center"/>
        <w:rPr>
          <w:rFonts w:ascii="Times New Roman" w:eastAsia="Helvetica" w:hAnsi="Times New Roman"/>
          <w:b/>
          <w:color w:val="2C2D2E"/>
          <w:sz w:val="28"/>
          <w:szCs w:val="28"/>
        </w:rPr>
      </w:pPr>
      <w:r>
        <w:rPr>
          <w:rFonts w:ascii="Times New Roman" w:eastAsia="Times New Roman" w:hAnsi="Times New Roman"/>
          <w:b/>
          <w:color w:val="0F1115"/>
          <w:sz w:val="28"/>
          <w:szCs w:val="28"/>
          <w:lang w:eastAsia="ru-RU"/>
        </w:rPr>
        <w:t>Московского народного ополчения»</w:t>
      </w:r>
    </w:p>
    <w:p w14:paraId="013303D0" w14:textId="77777777" w:rsidR="00184B7F" w:rsidRDefault="00184B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center"/>
        <w:rPr>
          <w:rFonts w:ascii="Times New Roman" w:eastAsia="Helvetica" w:hAnsi="Times New Roman"/>
          <w:b/>
          <w:color w:val="2C2D2E"/>
          <w:sz w:val="28"/>
          <w:szCs w:val="28"/>
        </w:rPr>
      </w:pPr>
    </w:p>
    <w:p w14:paraId="13EA7D07" w14:textId="77777777" w:rsidR="00184B7F" w:rsidRDefault="00184B7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center"/>
        <w:rPr>
          <w:rFonts w:ascii="Times New Roman" w:eastAsia="Helvetica" w:hAnsi="Times New Roman"/>
          <w:b/>
          <w:color w:val="2C2D2E"/>
          <w:sz w:val="28"/>
          <w:szCs w:val="28"/>
        </w:rPr>
      </w:pPr>
    </w:p>
    <w:p w14:paraId="65E6053B" w14:textId="51634EE9" w:rsidR="00483013" w:rsidRDefault="004830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center"/>
        <w:rPr>
          <w:rFonts w:ascii="Times New Roman" w:eastAsia="Helvetica" w:hAnsi="Times New Roman"/>
          <w:b/>
          <w:color w:val="2C2D2E"/>
          <w:sz w:val="28"/>
          <w:szCs w:val="28"/>
        </w:rPr>
      </w:pPr>
      <w:r>
        <w:rPr>
          <w:rFonts w:ascii="Times New Roman" w:eastAsia="Helvetica" w:hAnsi="Times New Roman"/>
          <w:b/>
          <w:color w:val="2C2D2E"/>
          <w:sz w:val="28"/>
          <w:szCs w:val="28"/>
        </w:rPr>
        <w:t>ЗАЯВКА №8</w:t>
      </w:r>
    </w:p>
    <w:p w14:paraId="4C736343" w14:textId="219FF451" w:rsidR="00184B7F" w:rsidRDefault="00483013" w:rsidP="0048301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Helvetica" w:hAnsi="Times New Roman"/>
          <w:b/>
          <w:color w:val="2C2D2E"/>
          <w:sz w:val="28"/>
          <w:szCs w:val="28"/>
        </w:rPr>
        <w:br w:type="page"/>
      </w:r>
      <w:r>
        <w:rPr>
          <w:rFonts w:ascii="Times New Roman" w:eastAsia="Helvetica" w:hAnsi="Times New Roman"/>
          <w:b/>
          <w:color w:val="2C2D2E"/>
          <w:sz w:val="28"/>
          <w:szCs w:val="28"/>
        </w:rPr>
        <w:lastRenderedPageBreak/>
        <w:t>Т</w:t>
      </w:r>
      <w:r w:rsidR="00000000"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ехнологическая карта урока</w:t>
      </w:r>
    </w:p>
    <w:p w14:paraId="01B3F123" w14:textId="77777777" w:rsidR="00184B7F" w:rsidRDefault="00000000">
      <w:pPr>
        <w:shd w:val="clear" w:color="auto" w:fill="FFFFFF"/>
        <w:spacing w:before="240" w:after="240" w:line="360" w:lineRule="auto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Тема: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«Цена подвига: неизвестные страницы Московского народного ополчения»</w:t>
      </w:r>
    </w:p>
    <w:p w14:paraId="6F367F7D" w14:textId="106C901C" w:rsidR="00184B7F" w:rsidRDefault="00000000">
      <w:pPr>
        <w:shd w:val="clear" w:color="auto" w:fill="FFFFFF"/>
        <w:spacing w:before="240" w:after="240" w:line="360" w:lineRule="auto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Класс:</w:t>
      </w:r>
      <w:r w:rsidR="00483013"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9–11</w:t>
      </w:r>
    </w:p>
    <w:p w14:paraId="18C5CBF6" w14:textId="77777777" w:rsidR="00184B7F" w:rsidRDefault="00000000">
      <w:pPr>
        <w:shd w:val="clear" w:color="auto" w:fill="FFFFFF"/>
        <w:spacing w:before="240" w:after="240" w:line="360" w:lineRule="auto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Тип урока: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Урок открытия новых знаний (комбинированный с элементами исследования)</w:t>
      </w:r>
    </w:p>
    <w:p w14:paraId="772E55FC" w14:textId="77777777" w:rsidR="00184B7F" w:rsidRDefault="00000000">
      <w:pPr>
        <w:shd w:val="clear" w:color="auto" w:fill="FFFFFF"/>
        <w:spacing w:before="240" w:after="240" w:line="360" w:lineRule="auto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Цель</w:t>
      </w:r>
      <w:proofErr w:type="gramStart"/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Сформировать</w:t>
      </w:r>
      <w:proofErr w:type="gramEnd"/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у обучающихся целостное представление о составе, боевом пути и значении подвига Московского народного ополчения 1941 года на основе работы с историческими источниками.</w:t>
      </w:r>
    </w:p>
    <w:p w14:paraId="47A59889" w14:textId="77777777" w:rsidR="00184B7F" w:rsidRDefault="00000000">
      <w:pPr>
        <w:shd w:val="clear" w:color="auto" w:fill="FFFFFF"/>
        <w:spacing w:before="240" w:after="240" w:line="360" w:lineRule="auto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Задачи:</w:t>
      </w:r>
    </w:p>
    <w:p w14:paraId="36D9A081" w14:textId="77777777" w:rsidR="00184B7F" w:rsidRDefault="00000000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ind w:left="0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Предметные</w:t>
      </w:r>
      <w:proofErr w:type="gramStart"/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Изучить</w:t>
      </w:r>
      <w:proofErr w:type="gramEnd"/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процесс формирования ДНО; проанализировать социальный состав и мотивы добровольцев; оценить масштаб потерь и вклад ополченцев в оборону Москвы.</w:t>
      </w:r>
    </w:p>
    <w:p w14:paraId="55EF3B72" w14:textId="77777777" w:rsidR="00184B7F" w:rsidRDefault="00000000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ind w:left="0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Метапредметные</w:t>
      </w:r>
      <w:proofErr w:type="gramStart"/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Развивать</w:t>
      </w:r>
      <w:proofErr w:type="gramEnd"/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навыки работы с картой, статистическими данными и письменными источниками (анализ, синтез, аргументация).</w:t>
      </w:r>
    </w:p>
    <w:p w14:paraId="55C8624C" w14:textId="77777777" w:rsidR="00184B7F" w:rsidRDefault="00000000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ind w:left="0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Личностные</w:t>
      </w:r>
      <w:proofErr w:type="gramStart"/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Формировать</w:t>
      </w:r>
      <w:proofErr w:type="gramEnd"/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чувство сопричастности к истории Отечества и уважения к его защитникам.</w:t>
      </w:r>
    </w:p>
    <w:p w14:paraId="036FEE4E" w14:textId="77777777" w:rsidR="00184B7F" w:rsidRDefault="00000000">
      <w:pPr>
        <w:shd w:val="clear" w:color="auto" w:fill="FFFFFF"/>
        <w:spacing w:before="240" w:after="240" w:line="360" w:lineRule="auto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Планируемые результаты:</w:t>
      </w:r>
    </w:p>
    <w:p w14:paraId="7815E100" w14:textId="77777777" w:rsidR="00184B7F" w:rsidRDefault="00000000">
      <w:pPr>
        <w:numPr>
          <w:ilvl w:val="0"/>
          <w:numId w:val="2"/>
        </w:numPr>
        <w:shd w:val="clear" w:color="auto" w:fill="FFFFFF"/>
        <w:spacing w:before="100" w:beforeAutospacing="1" w:after="0" w:line="360" w:lineRule="auto"/>
        <w:ind w:left="0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Знать: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Хронологию формирования (июль и октябрь 1941 г.), количество (16 дивизий) и районы создания дивизий.</w:t>
      </w:r>
    </w:p>
    <w:p w14:paraId="7A65C5D1" w14:textId="77777777" w:rsidR="00184B7F" w:rsidRDefault="00000000">
      <w:pPr>
        <w:numPr>
          <w:ilvl w:val="0"/>
          <w:numId w:val="2"/>
        </w:numPr>
        <w:shd w:val="clear" w:color="auto" w:fill="FFFFFF"/>
        <w:spacing w:before="100" w:beforeAutospacing="1" w:after="0" w:line="360" w:lineRule="auto"/>
        <w:ind w:left="0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Уметь</w:t>
      </w:r>
      <w:proofErr w:type="gramStart"/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Характеризовать</w:t>
      </w:r>
      <w:proofErr w:type="gramEnd"/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социальный портрет ополченца; выявлять причины высоких потерь («Вяземский котёл»); давать оценку вкладу народного ополчения в срыв операции «Тайфун».</w:t>
      </w:r>
    </w:p>
    <w:p w14:paraId="2D62D6D7" w14:textId="77777777" w:rsidR="00184B7F" w:rsidRDefault="00000000">
      <w:pPr>
        <w:numPr>
          <w:ilvl w:val="0"/>
          <w:numId w:val="2"/>
        </w:numPr>
        <w:shd w:val="clear" w:color="auto" w:fill="FFFFFF"/>
        <w:spacing w:before="100" w:beforeAutospacing="1" w:after="0" w:line="360" w:lineRule="auto"/>
        <w:ind w:left="0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Иметь суждение</w:t>
      </w:r>
      <w:proofErr w:type="gramStart"/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О</w:t>
      </w:r>
      <w:proofErr w:type="gramEnd"/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цене победы, выраженной в судьбах гражданского населения (интеллигенции, рабочих, студентов), добровольно ушедших на фронт.</w:t>
      </w:r>
    </w:p>
    <w:p w14:paraId="43D8CFF2" w14:textId="77777777" w:rsidR="00184B7F" w:rsidRDefault="00000000">
      <w:pPr>
        <w:shd w:val="clear" w:color="auto" w:fill="FFFFFF"/>
        <w:spacing w:before="240" w:after="240" w:line="360" w:lineRule="auto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lastRenderedPageBreak/>
        <w:t>Оборудование: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Компьютер, проектор, экран, контурная карта «Битва под Москвой 1941 г.», раздаточный материал (</w:t>
      </w:r>
      <w:r>
        <w:rPr>
          <w:rFonts w:ascii="Times New Roman" w:eastAsia="Times New Roman" w:hAnsi="Times New Roman"/>
          <w:b/>
          <w:i/>
          <w:color w:val="0F1115"/>
          <w:sz w:val="28"/>
          <w:szCs w:val="28"/>
          <w:lang w:eastAsia="ru-RU"/>
        </w:rPr>
        <w:t>Приложения 1–4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).</w:t>
      </w:r>
    </w:p>
    <w:p w14:paraId="6FAE4895" w14:textId="77777777" w:rsidR="00184B7F" w:rsidRDefault="00000000">
      <w:pPr>
        <w:shd w:val="clear" w:color="auto" w:fill="FFFFFF"/>
        <w:spacing w:before="480" w:after="240" w:line="360" w:lineRule="auto"/>
        <w:outlineLvl w:val="2"/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Ход урока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65"/>
        <w:gridCol w:w="3741"/>
        <w:gridCol w:w="2980"/>
        <w:gridCol w:w="1026"/>
      </w:tblGrid>
      <w:tr w:rsidR="00184B7F" w14:paraId="58FA4714" w14:textId="77777777">
        <w:tc>
          <w:tcPr>
            <w:tcW w:w="2178" w:type="auto"/>
          </w:tcPr>
          <w:p w14:paraId="0C237BE3" w14:textId="77777777" w:rsidR="00184B7F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Этап урока</w:t>
            </w:r>
          </w:p>
        </w:tc>
        <w:tc>
          <w:tcPr>
            <w:tcW w:w="3877" w:type="auto"/>
          </w:tcPr>
          <w:p w14:paraId="48545B67" w14:textId="77777777" w:rsidR="00184B7F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Деятельность учителя</w:t>
            </w:r>
          </w:p>
        </w:tc>
        <w:tc>
          <w:tcPr>
            <w:tcW w:w="3057" w:type="auto"/>
          </w:tcPr>
          <w:p w14:paraId="67435123" w14:textId="77777777" w:rsidR="00184B7F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Деятельность ученика</w:t>
            </w:r>
          </w:p>
        </w:tc>
        <w:tc>
          <w:tcPr>
            <w:tcW w:w="1026" w:type="auto"/>
          </w:tcPr>
          <w:p w14:paraId="1C8C99F0" w14:textId="77777777" w:rsidR="00184B7F" w:rsidRDefault="00000000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Время</w:t>
            </w:r>
          </w:p>
        </w:tc>
      </w:tr>
      <w:tr w:rsidR="00184B7F" w14:paraId="72E19D1F" w14:textId="77777777">
        <w:tc>
          <w:tcPr>
            <w:tcW w:w="2178" w:type="auto"/>
          </w:tcPr>
          <w:p w14:paraId="1485C1A1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1. Орг. момент и мотивация</w:t>
            </w:r>
          </w:p>
        </w:tc>
        <w:tc>
          <w:tcPr>
            <w:tcW w:w="3877" w:type="auto"/>
          </w:tcPr>
          <w:p w14:paraId="6A61FE86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Приветствие. Вступительное слово о добровольческих формированиях в истории (1812, 1612 гг.). Подведение к периоду ВОВ.</w:t>
            </w:r>
          </w:p>
        </w:tc>
        <w:tc>
          <w:tcPr>
            <w:tcW w:w="3057" w:type="auto"/>
          </w:tcPr>
          <w:p w14:paraId="4C6E4DFE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Настраиваются на урок. Слушают, высказывают предположения.</w:t>
            </w:r>
          </w:p>
        </w:tc>
        <w:tc>
          <w:tcPr>
            <w:tcW w:w="1026" w:type="auto"/>
          </w:tcPr>
          <w:p w14:paraId="3EB2F805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мин</w:t>
            </w:r>
          </w:p>
        </w:tc>
      </w:tr>
      <w:tr w:rsidR="00184B7F" w14:paraId="10D50B1D" w14:textId="77777777">
        <w:tc>
          <w:tcPr>
            <w:tcW w:w="2178" w:type="auto"/>
          </w:tcPr>
          <w:p w14:paraId="5455AF23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2. Постановка проблемного задания</w:t>
            </w:r>
          </w:p>
        </w:tc>
        <w:tc>
          <w:tcPr>
            <w:tcW w:w="3877" w:type="auto"/>
          </w:tcPr>
          <w:p w14:paraId="762CBBBC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Учитель рассказывает, что осенью 1941 года ситуация была критической, а ополченцы часто были плохо вооружены. </w:t>
            </w:r>
          </w:p>
          <w:p w14:paraId="2D2B1C53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Проблемный вопрос: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Кто они — московские ополченцы, и какой ценой был оплачен их подвиг?</w:t>
            </w:r>
          </w:p>
        </w:tc>
        <w:tc>
          <w:tcPr>
            <w:tcW w:w="3057" w:type="auto"/>
          </w:tcPr>
          <w:p w14:paraId="69EA6DE6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Фиксируют проблему в тетради.</w:t>
            </w:r>
          </w:p>
        </w:tc>
        <w:tc>
          <w:tcPr>
            <w:tcW w:w="1026" w:type="auto"/>
          </w:tcPr>
          <w:p w14:paraId="6186F0E9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 мин</w:t>
            </w:r>
          </w:p>
        </w:tc>
      </w:tr>
      <w:tr w:rsidR="00184B7F" w14:paraId="66F8498B" w14:textId="77777777">
        <w:tc>
          <w:tcPr>
            <w:tcW w:w="2178" w:type="auto"/>
          </w:tcPr>
          <w:p w14:paraId="581823A9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3. Работа с картой и статистикой</w:t>
            </w:r>
          </w:p>
        </w:tc>
        <w:tc>
          <w:tcPr>
            <w:tcW w:w="3877" w:type="auto"/>
          </w:tcPr>
          <w:p w14:paraId="311CF937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Раздаёт Приложение 1 и 3. Рассказывает: «В июле 1941 г. согласно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Постановлению ГКО №10 от 4 июля 1941 г.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была объявлена добровольная мобилизация». Зачитывает выдержку и организует заполнение контурной карты, показывая районы и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направления.</w:t>
            </w:r>
          </w:p>
        </w:tc>
        <w:tc>
          <w:tcPr>
            <w:tcW w:w="3057" w:type="auto"/>
          </w:tcPr>
          <w:p w14:paraId="3F917F42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Читают выдержку из документа. Подписывают на карте районы формирования (Свердловский, Киевский и др. и направления на Ржев, Вязьму).</w:t>
            </w:r>
          </w:p>
        </w:tc>
        <w:tc>
          <w:tcPr>
            <w:tcW w:w="1026" w:type="auto"/>
          </w:tcPr>
          <w:p w14:paraId="4BCBDD5E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 мин</w:t>
            </w:r>
          </w:p>
        </w:tc>
      </w:tr>
      <w:tr w:rsidR="00184B7F" w14:paraId="7440458C" w14:textId="77777777">
        <w:tc>
          <w:tcPr>
            <w:tcW w:w="2178" w:type="auto"/>
          </w:tcPr>
          <w:p w14:paraId="5E2A5700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4. Лабораторная работа</w:t>
            </w:r>
          </w:p>
        </w:tc>
        <w:tc>
          <w:tcPr>
            <w:tcW w:w="3877" w:type="auto"/>
          </w:tcPr>
          <w:p w14:paraId="19587E5C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Указывает на «Цифры на доске» (Приложение 2). Организует обсуждение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Как</w:t>
            </w:r>
            <w:proofErr w:type="gramEnd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могло повлиять создание дивизий из интеллигенции без военной подготовки? почему дивизии Кировского и Куйбышевского районов так отличались по составу?</w:t>
            </w:r>
          </w:p>
        </w:tc>
        <w:tc>
          <w:tcPr>
            <w:tcW w:w="3057" w:type="auto"/>
          </w:tcPr>
          <w:p w14:paraId="72F43D5A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Знакомятся со статистикой. Пытаются дать ответы (процент потерь, отличие состава 4-й и 9-й дивизий).</w:t>
            </w:r>
          </w:p>
        </w:tc>
        <w:tc>
          <w:tcPr>
            <w:tcW w:w="1026" w:type="auto"/>
          </w:tcPr>
          <w:p w14:paraId="1EE28CCD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 мин</w:t>
            </w:r>
          </w:p>
        </w:tc>
      </w:tr>
      <w:tr w:rsidR="00184B7F" w14:paraId="45AF485E" w14:textId="77777777">
        <w:tc>
          <w:tcPr>
            <w:tcW w:w="2178" w:type="auto"/>
          </w:tcPr>
          <w:p w14:paraId="60B90B16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5. Анализ документов</w:t>
            </w:r>
          </w:p>
        </w:tc>
        <w:tc>
          <w:tcPr>
            <w:tcW w:w="3877" w:type="auto"/>
          </w:tcPr>
          <w:p w14:paraId="35EB3551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Просит открыть Приложение 4. Комментирует: «Через эти письма мы видим живых людей». Задаёт вопросы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Чем</w:t>
            </w:r>
            <w:proofErr w:type="gramEnd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отличается пафос письма С. </w:t>
            </w:r>
            <w:proofErr w:type="spellStart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Григорук</w:t>
            </w:r>
            <w:proofErr w:type="spellEnd"/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от сухого документа из политотдела? О чём говорит отношение к подготовке бойцов?</w:t>
            </w:r>
          </w:p>
        </w:tc>
        <w:tc>
          <w:tcPr>
            <w:tcW w:w="3057" w:type="auto"/>
          </w:tcPr>
          <w:p w14:paraId="1B69349A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Ученики знакомятся с письмом бойца 7-й ДНО С. А.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Григорук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22.09.1941 г. и выдержкой из донесения о подготовке бойцов 5-й дивизии.</w:t>
            </w:r>
          </w:p>
        </w:tc>
        <w:tc>
          <w:tcPr>
            <w:tcW w:w="1026" w:type="auto"/>
          </w:tcPr>
          <w:p w14:paraId="2E13B90F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 мин</w:t>
            </w:r>
          </w:p>
        </w:tc>
      </w:tr>
      <w:tr w:rsidR="00184B7F" w14:paraId="193121AE" w14:textId="77777777">
        <w:tc>
          <w:tcPr>
            <w:tcW w:w="2178" w:type="auto"/>
          </w:tcPr>
          <w:p w14:paraId="707828C5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6. Работа с плакатами</w:t>
            </w:r>
          </w:p>
        </w:tc>
        <w:tc>
          <w:tcPr>
            <w:tcW w:w="3877" w:type="auto"/>
          </w:tcPr>
          <w:p w14:paraId="4CC0F99D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Просмотр отрывка видео (1–2 мин) или слайда с плакатом «Родина-мать зовет!». </w:t>
            </w:r>
          </w:p>
          <w:p w14:paraId="2234D32E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Ставит вопрос: 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Какие чувства плакат вызывал у ополченца 1941 года?</w:t>
            </w:r>
          </w:p>
        </w:tc>
        <w:tc>
          <w:tcPr>
            <w:tcW w:w="3057" w:type="auto"/>
          </w:tcPr>
          <w:p w14:paraId="5F9648B3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Высказывают свои варианты (ненависть к врагу, чувство долга).</w:t>
            </w:r>
          </w:p>
        </w:tc>
        <w:tc>
          <w:tcPr>
            <w:tcW w:w="1026" w:type="auto"/>
          </w:tcPr>
          <w:p w14:paraId="236FF5B0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 мин</w:t>
            </w:r>
          </w:p>
        </w:tc>
      </w:tr>
      <w:tr w:rsidR="00184B7F" w14:paraId="1389F595" w14:textId="77777777">
        <w:tc>
          <w:tcPr>
            <w:tcW w:w="2178" w:type="auto"/>
          </w:tcPr>
          <w:p w14:paraId="0CE5C14B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7. Итоги и рефлексия</w:t>
            </w:r>
          </w:p>
        </w:tc>
        <w:tc>
          <w:tcPr>
            <w:tcW w:w="3877" w:type="auto"/>
          </w:tcPr>
          <w:p w14:paraId="65350CBF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Подводит итог: «Из 12 дивизий, сформированных в июле,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9 погибли в «Вяземском котле»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Общие потери составили до 70–90%.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Возвращаемся к проблемному вопросу».</w:t>
            </w:r>
          </w:p>
        </w:tc>
        <w:tc>
          <w:tcPr>
            <w:tcW w:w="3057" w:type="auto"/>
          </w:tcPr>
          <w:p w14:paraId="3F36E58F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Ученики делают вывод: цена подвига — жизнь почти целого поколения москвичей, но они сорвали план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быстрого захвата столицы (операция «Тайфун»).</w:t>
            </w:r>
          </w:p>
        </w:tc>
        <w:tc>
          <w:tcPr>
            <w:tcW w:w="1026" w:type="auto"/>
          </w:tcPr>
          <w:p w14:paraId="3811878D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7 мин</w:t>
            </w:r>
          </w:p>
        </w:tc>
      </w:tr>
      <w:tr w:rsidR="00184B7F" w14:paraId="4795D27A" w14:textId="77777777">
        <w:tc>
          <w:tcPr>
            <w:tcW w:w="2178" w:type="auto"/>
          </w:tcPr>
          <w:p w14:paraId="2E9F01F0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8. Домашнее задание</w:t>
            </w:r>
          </w:p>
        </w:tc>
        <w:tc>
          <w:tcPr>
            <w:tcW w:w="3877" w:type="auto"/>
          </w:tcPr>
          <w:p w14:paraId="251A1F7E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Объявляет: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«написать эссе от лица ополченца»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или подготовить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«проект поиска родственника»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 сайтах «Память народа» или «Мемориал» (с инструктажем).</w:t>
            </w:r>
          </w:p>
        </w:tc>
        <w:tc>
          <w:tcPr>
            <w:tcW w:w="3057" w:type="auto"/>
          </w:tcPr>
          <w:p w14:paraId="7636ED4D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Записывают задание, задают уточняющие вопросы.</w:t>
            </w:r>
          </w:p>
        </w:tc>
        <w:tc>
          <w:tcPr>
            <w:tcW w:w="1026" w:type="auto"/>
          </w:tcPr>
          <w:p w14:paraId="343A9C95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 мин</w:t>
            </w:r>
          </w:p>
        </w:tc>
      </w:tr>
    </w:tbl>
    <w:p w14:paraId="59B85DB2" w14:textId="77777777" w:rsidR="00184B7F" w:rsidRDefault="00184B7F">
      <w:pPr>
        <w:shd w:val="clear" w:color="auto" w:fill="FFFFFF"/>
        <w:spacing w:before="480" w:after="240" w:line="360" w:lineRule="auto"/>
        <w:outlineLvl w:val="2"/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</w:pPr>
    </w:p>
    <w:p w14:paraId="10EF6B88" w14:textId="77777777" w:rsidR="00184B7F" w:rsidRDefault="00000000">
      <w:pPr>
        <w:spacing w:line="360" w:lineRule="auto"/>
        <w:rPr>
          <w:rFonts w:ascii="Times New Roman" w:eastAsia="Times New Roman" w:hAnsi="Times New Roman"/>
          <w:b/>
          <w:bCs/>
          <w:i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br w:type="page" w:clear="all"/>
      </w:r>
      <w:r>
        <w:rPr>
          <w:rFonts w:ascii="Times New Roman" w:eastAsia="Times New Roman" w:hAnsi="Times New Roman"/>
          <w:b/>
          <w:bCs/>
          <w:i/>
          <w:color w:val="0F1115"/>
          <w:sz w:val="28"/>
          <w:szCs w:val="28"/>
          <w:lang w:eastAsia="ru-RU"/>
        </w:rPr>
        <w:lastRenderedPageBreak/>
        <w:t>Приложения 1-4</w:t>
      </w:r>
    </w:p>
    <w:p w14:paraId="4BFCE92B" w14:textId="77777777" w:rsidR="00184B7F" w:rsidRDefault="00000000">
      <w:pPr>
        <w:shd w:val="clear" w:color="auto" w:fill="FFFFFF"/>
        <w:spacing w:before="240" w:after="240" w:line="360" w:lineRule="auto"/>
        <w:outlineLvl w:val="3"/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Приложение 1. Карта «Районы формирования дивизий и их боевой путь»</w:t>
      </w:r>
    </w:p>
    <w:p w14:paraId="4089E944" w14:textId="77777777" w:rsidR="00184B7F" w:rsidRDefault="00000000">
      <w:pPr>
        <w:shd w:val="clear" w:color="auto" w:fill="FFFFFF"/>
        <w:spacing w:before="240" w:after="240" w:line="360" w:lineRule="auto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Для выполнения задания понадобится:</w:t>
      </w:r>
    </w:p>
    <w:p w14:paraId="05C6BCF5" w14:textId="77777777" w:rsidR="00184B7F" w:rsidRDefault="00000000">
      <w:pPr>
        <w:numPr>
          <w:ilvl w:val="0"/>
          <w:numId w:val="3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 xml:space="preserve">Контурная карта 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«Наступление немецких войск на Москву в 1941 г.».</w:t>
      </w:r>
    </w:p>
    <w:p w14:paraId="344BC205" w14:textId="77777777" w:rsidR="00184B7F" w:rsidRDefault="00000000">
      <w:pPr>
        <w:numPr>
          <w:ilvl w:val="0"/>
          <w:numId w:val="3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 xml:space="preserve">Цветные карандаши/фломастеры 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(синий, красный, зелёный).</w:t>
      </w:r>
    </w:p>
    <w:p w14:paraId="595F0A70" w14:textId="77777777" w:rsidR="00184B7F" w:rsidRDefault="00000000">
      <w:pPr>
        <w:numPr>
          <w:ilvl w:val="0"/>
          <w:numId w:val="3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 xml:space="preserve">Рабочий лист 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с заданиями (см. ниже).</w:t>
      </w:r>
    </w:p>
    <w:p w14:paraId="2E20559D" w14:textId="77777777" w:rsidR="00184B7F" w:rsidRDefault="00000000">
      <w:pPr>
        <w:shd w:val="clear" w:color="auto" w:fill="FFFFFF"/>
        <w:spacing w:before="240" w:after="240" w:line="360" w:lineRule="auto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Задание 1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br w:type="textWrapping" w:clear="all"/>
        <w:t xml:space="preserve">Используя текст «Схема формирования ДНО», заполните </w:t>
      </w: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историческую справку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, а затем нанесите данные на карту:</w:t>
      </w:r>
    </w:p>
    <w:p w14:paraId="2981233B" w14:textId="77777777" w:rsidR="00184B7F" w:rsidRDefault="00000000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color w:val="0F1115"/>
          <w:sz w:val="28"/>
          <w:szCs w:val="28"/>
          <w:lang w:eastAsia="ru-RU"/>
        </w:rPr>
        <w:t xml:space="preserve">«Всего в Москве летом и осенью 1941 года было сформировано </w:t>
      </w:r>
      <w:r>
        <w:rPr>
          <w:rFonts w:ascii="Times New Roman" w:eastAsia="Times New Roman" w:hAnsi="Times New Roman"/>
          <w:b/>
          <w:bCs/>
          <w:i/>
          <w:iCs/>
          <w:color w:val="0F1115"/>
          <w:sz w:val="28"/>
          <w:szCs w:val="28"/>
          <w:lang w:eastAsia="ru-RU"/>
        </w:rPr>
        <w:t xml:space="preserve">16 дивизий </w:t>
      </w:r>
      <w:r>
        <w:rPr>
          <w:rFonts w:ascii="Times New Roman" w:eastAsia="Times New Roman" w:hAnsi="Times New Roman"/>
          <w:i/>
          <w:iCs/>
          <w:color w:val="0F1115"/>
          <w:sz w:val="28"/>
          <w:szCs w:val="28"/>
          <w:lang w:eastAsia="ru-RU"/>
        </w:rPr>
        <w:t xml:space="preserve">народного ополчения». Первые </w:t>
      </w:r>
      <w:r>
        <w:rPr>
          <w:rFonts w:ascii="Times New Roman" w:eastAsia="Times New Roman" w:hAnsi="Times New Roman"/>
          <w:b/>
          <w:bCs/>
          <w:i/>
          <w:iCs/>
          <w:color w:val="0F1115"/>
          <w:sz w:val="28"/>
          <w:szCs w:val="28"/>
          <w:lang w:eastAsia="ru-RU"/>
        </w:rPr>
        <w:t>12</w:t>
      </w:r>
      <w:r>
        <w:rPr>
          <w:rFonts w:ascii="Times New Roman" w:eastAsia="Times New Roman" w:hAnsi="Times New Roman"/>
          <w:i/>
          <w:iCs/>
          <w:color w:val="0F1115"/>
          <w:sz w:val="28"/>
          <w:szCs w:val="28"/>
          <w:lang w:eastAsia="ru-RU"/>
        </w:rPr>
        <w:t xml:space="preserve"> были созданы в июле 1941 г. на добровольной основе. В октябре 1941 г., когда враг подошел к Москве, были сформированы еще </w:t>
      </w:r>
      <w:r>
        <w:rPr>
          <w:rFonts w:ascii="Times New Roman" w:eastAsia="Times New Roman" w:hAnsi="Times New Roman"/>
          <w:b/>
          <w:bCs/>
          <w:i/>
          <w:iCs/>
          <w:color w:val="0F1115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i/>
          <w:iCs/>
          <w:color w:val="0F1115"/>
          <w:sz w:val="28"/>
          <w:szCs w:val="28"/>
          <w:lang w:eastAsia="ru-RU"/>
        </w:rPr>
        <w:t> дивизии».</w:t>
      </w:r>
    </w:p>
    <w:p w14:paraId="5A3154F1" w14:textId="77777777" w:rsidR="00184B7F" w:rsidRDefault="00000000">
      <w:pPr>
        <w:shd w:val="clear" w:color="auto" w:fill="FFFFFF"/>
        <w:spacing w:before="240" w:after="240" w:line="360" w:lineRule="auto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Раскрасьте и подпишите:</w:t>
      </w:r>
    </w:p>
    <w:p w14:paraId="31947878" w14:textId="77777777" w:rsidR="00184B7F" w:rsidRDefault="00000000">
      <w:pPr>
        <w:numPr>
          <w:ilvl w:val="0"/>
          <w:numId w:val="4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Синим цветом -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районы Москвы, формировавшие дивизии в июле 1941 г.</w:t>
      </w:r>
    </w:p>
    <w:p w14:paraId="27DE620C" w14:textId="77777777" w:rsidR="00184B7F" w:rsidRDefault="00000000">
      <w:pPr>
        <w:numPr>
          <w:ilvl w:val="0"/>
          <w:numId w:val="4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Красным цветом -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районы Москвы, формировавшие дивизии в октябре 1941 г.</w:t>
      </w:r>
    </w:p>
    <w:p w14:paraId="196420A8" w14:textId="77777777" w:rsidR="00184B7F" w:rsidRDefault="00000000">
      <w:pPr>
        <w:numPr>
          <w:ilvl w:val="0"/>
          <w:numId w:val="4"/>
        </w:numPr>
        <w:shd w:val="clear" w:color="auto" w:fill="FFFFFF"/>
        <w:spacing w:before="100" w:beforeAutospacing="1" w:after="0" w:line="360" w:lineRule="auto"/>
        <w:ind w:left="0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Зелёным цветом -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места, куда направлялись дивизии на фронт:</w:t>
      </w:r>
    </w:p>
    <w:p w14:paraId="31458CA6" w14:textId="77777777" w:rsidR="00184B7F" w:rsidRDefault="0000000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*«К моменту выхода из Москвы в конце июля 1941 года в </w:t>
      </w: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9-й дивизии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насчитывалось 8701 человек, в </w:t>
      </w: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17-й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– порядка 7000 человек». Основные и невозвратимые потери ополченцы понесли под </w:t>
      </w: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Вязьмой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Ржевом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в октябре 1941 года</w:t>
      </w:r>
      <w:proofErr w:type="gramStart"/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».*</w:t>
      </w:r>
      <w:proofErr w:type="gramEnd"/>
    </w:p>
    <w:p w14:paraId="543177F2" w14:textId="77777777" w:rsidR="00184B7F" w:rsidRDefault="00000000">
      <w:pPr>
        <w:shd w:val="clear" w:color="auto" w:fill="FFFFFF"/>
        <w:spacing w:before="240" w:after="240" w:line="360" w:lineRule="auto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Задание 2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br w:type="textWrapping" w:clear="all"/>
        <w:t xml:space="preserve">Прослушайте </w:t>
      </w:r>
      <w:proofErr w:type="spellStart"/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аудиофрагменты</w:t>
      </w:r>
      <w:proofErr w:type="spellEnd"/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воспоминаний ветеранов:</w:t>
      </w:r>
    </w:p>
    <w:p w14:paraId="08D36F3C" w14:textId="77777777" w:rsidR="00184B7F" w:rsidRDefault="00000000">
      <w:pPr>
        <w:shd w:val="clear" w:color="auto" w:fill="FFFFFF"/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lastRenderedPageBreak/>
        <w:t>Фрагмент воспоминаний ветеранов 1-й дивизии</w:t>
      </w:r>
    </w:p>
    <w:p w14:paraId="325F0EFD" w14:textId="77777777" w:rsidR="00184B7F" w:rsidRDefault="0000000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Примерный текст для диктовки или раздачи: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i/>
          <w:iCs/>
          <w:color w:val="0F1115"/>
          <w:sz w:val="28"/>
          <w:szCs w:val="28"/>
          <w:lang w:eastAsia="ru-RU"/>
        </w:rPr>
        <w:t>«Мы выходили из затемненной Москвы... Родные и многие москвичи провожали нас далеко за Дорогомиловскую заставу. Прожектора непрерывно шарили по небу»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. (Из воспоминаний ополченца А.П. Валенкова).</w:t>
      </w:r>
    </w:p>
    <w:p w14:paraId="03CED09D" w14:textId="77777777" w:rsidR="00184B7F" w:rsidRDefault="00000000">
      <w:pPr>
        <w:shd w:val="clear" w:color="auto" w:fill="FFFFFF"/>
        <w:spacing w:before="240" w:after="240" w:line="360" w:lineRule="auto"/>
        <w:ind w:firstLine="708"/>
        <w:jc w:val="both"/>
        <w:rPr>
          <w:rFonts w:ascii="Times New Roman" w:eastAsia="Times New Roman" w:hAnsi="Times New Roman"/>
          <w:i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Ответьте письменно на вопрос: </w:t>
      </w:r>
      <w:r>
        <w:rPr>
          <w:rFonts w:ascii="Times New Roman" w:eastAsia="Times New Roman" w:hAnsi="Times New Roman"/>
          <w:bCs/>
          <w:i/>
          <w:color w:val="0F1115"/>
          <w:sz w:val="28"/>
          <w:szCs w:val="28"/>
          <w:lang w:eastAsia="ru-RU"/>
        </w:rPr>
        <w:t>Какие чувства испытывали ополченцы и провожающие их москвичи осенью 1941 года?</w:t>
      </w:r>
    </w:p>
    <w:p w14:paraId="3025BC33" w14:textId="77777777" w:rsidR="00184B7F" w:rsidRDefault="00000000">
      <w:pPr>
        <w:shd w:val="clear" w:color="auto" w:fill="FFFFFF"/>
        <w:spacing w:before="240" w:after="240" w:line="360" w:lineRule="auto"/>
        <w:jc w:val="both"/>
        <w:outlineLvl w:val="3"/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Приложение 2. Статистический материал к заданию «Кто они — московские ополченцы?»</w:t>
      </w:r>
    </w:p>
    <w:p w14:paraId="32B1CDF7" w14:textId="77777777" w:rsidR="00184B7F" w:rsidRDefault="00000000">
      <w:pPr>
        <w:shd w:val="clear" w:color="auto" w:fill="FFFFFF"/>
        <w:spacing w:before="240" w:after="240" w:line="360" w:lineRule="auto"/>
        <w:ind w:firstLine="708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Каждая дивизия народного ополчения имела уникальный социальный «портрет».</w:t>
      </w:r>
    </w:p>
    <w:p w14:paraId="6A37439C" w14:textId="77777777" w:rsidR="00184B7F" w:rsidRDefault="00000000">
      <w:pPr>
        <w:shd w:val="clear" w:color="auto" w:fill="FFFFFF"/>
        <w:spacing w:before="240" w:after="240" w:line="360" w:lineRule="auto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Задание 1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br w:type="textWrapping" w:clear="all"/>
        <w:t xml:space="preserve">Проанализируйте данные и заполните </w:t>
      </w: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таблицу «Сравнительная характеристика дивизий»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, используя предоставленную информацию:</w:t>
      </w:r>
    </w:p>
    <w:p w14:paraId="6529B16E" w14:textId="77777777" w:rsidR="00184B7F" w:rsidRDefault="0000000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1-я дивизия (Ленинский р-н)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65%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рабочих, </w:t>
      </w: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20%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интеллигенции и студентов, возраст </w:t>
      </w: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60%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бойцов — от 30 до 40 лет, </w:t>
      </w: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26%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- молодёжь до 19 лет.</w:t>
      </w:r>
    </w:p>
    <w:p w14:paraId="0B88A92C" w14:textId="77777777" w:rsidR="00184B7F" w:rsidRDefault="0000000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4-я дивизия (Куйбышевский р-н)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: состояла в основном из сотрудников НИИ и преподавателей вузов (в ней было </w:t>
      </w: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60% коммунистов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).</w:t>
      </w:r>
    </w:p>
    <w:p w14:paraId="14CEB928" w14:textId="77777777" w:rsidR="00184B7F" w:rsidRDefault="0000000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7-я дивизия (Бауманский р-н)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: состояла из студентов Бауманского университета и квалифицированных рабочих.</w:t>
      </w:r>
    </w:p>
    <w:p w14:paraId="59A1E189" w14:textId="77777777" w:rsidR="00184B7F" w:rsidRDefault="00000000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9-я дивизия (Кировский р-н)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: почти полностью состояла из рабочих и колхозников Московской области (</w:t>
      </w: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70%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).</w:t>
      </w:r>
    </w:p>
    <w:tbl>
      <w:tblPr>
        <w:tblW w:w="101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05"/>
        <w:gridCol w:w="4185"/>
        <w:gridCol w:w="3510"/>
      </w:tblGrid>
      <w:tr w:rsidR="00184B7F" w14:paraId="1ED64B65" w14:textId="77777777">
        <w:trPr>
          <w:jc w:val="center"/>
        </w:trPr>
        <w:tc>
          <w:tcPr>
            <w:tcW w:w="2405" w:type="dxa"/>
          </w:tcPr>
          <w:p w14:paraId="325632D7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Параметр для сравнения</w:t>
            </w:r>
          </w:p>
        </w:tc>
        <w:tc>
          <w:tcPr>
            <w:tcW w:w="4185" w:type="dxa"/>
          </w:tcPr>
          <w:p w14:paraId="2FE9356D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Промышленная дивизия (на ваш выбор)</w:t>
            </w:r>
          </w:p>
        </w:tc>
        <w:tc>
          <w:tcPr>
            <w:tcW w:w="3510" w:type="dxa"/>
          </w:tcPr>
          <w:p w14:paraId="20B36FD7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Дивизия интеллигенции (на ваш выбор)</w:t>
            </w:r>
          </w:p>
        </w:tc>
      </w:tr>
      <w:tr w:rsidR="00184B7F" w14:paraId="02FB3585" w14:textId="77777777">
        <w:trPr>
          <w:jc w:val="center"/>
        </w:trPr>
        <w:tc>
          <w:tcPr>
            <w:tcW w:w="2405" w:type="dxa"/>
          </w:tcPr>
          <w:p w14:paraId="1E1735B0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lastRenderedPageBreak/>
              <w:t>Район формирования</w:t>
            </w:r>
          </w:p>
        </w:tc>
        <w:tc>
          <w:tcPr>
            <w:tcW w:w="4185" w:type="dxa"/>
          </w:tcPr>
          <w:p w14:paraId="7B736C2A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(Напишите здесь)</w:t>
            </w:r>
          </w:p>
        </w:tc>
        <w:tc>
          <w:tcPr>
            <w:tcW w:w="3510" w:type="dxa"/>
          </w:tcPr>
          <w:p w14:paraId="16096F30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(Напишите здесь)</w:t>
            </w:r>
          </w:p>
        </w:tc>
      </w:tr>
      <w:tr w:rsidR="00184B7F" w14:paraId="3483A73A" w14:textId="77777777">
        <w:trPr>
          <w:jc w:val="center"/>
        </w:trPr>
        <w:tc>
          <w:tcPr>
            <w:tcW w:w="2405" w:type="dxa"/>
          </w:tcPr>
          <w:p w14:paraId="7A40E1D1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Основной социальный состав</w:t>
            </w:r>
          </w:p>
        </w:tc>
        <w:tc>
          <w:tcPr>
            <w:tcW w:w="4185" w:type="dxa"/>
          </w:tcPr>
          <w:p w14:paraId="2623F91A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Рабочие (65–70%)</w:t>
            </w:r>
          </w:p>
        </w:tc>
        <w:tc>
          <w:tcPr>
            <w:tcW w:w="3510" w:type="dxa"/>
          </w:tcPr>
          <w:p w14:paraId="4D1833AF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Сотрудники НИИ, студенты</w:t>
            </w:r>
          </w:p>
        </w:tc>
      </w:tr>
      <w:tr w:rsidR="00184B7F" w14:paraId="5295E156" w14:textId="77777777">
        <w:trPr>
          <w:jc w:val="center"/>
        </w:trPr>
        <w:tc>
          <w:tcPr>
            <w:tcW w:w="2405" w:type="dxa"/>
          </w:tcPr>
          <w:p w14:paraId="39B33011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Партийный состав</w:t>
            </w:r>
          </w:p>
        </w:tc>
        <w:tc>
          <w:tcPr>
            <w:tcW w:w="4185" w:type="dxa"/>
          </w:tcPr>
          <w:p w14:paraId="2A47C768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(Напишите здесь)</w:t>
            </w:r>
          </w:p>
        </w:tc>
        <w:tc>
          <w:tcPr>
            <w:tcW w:w="3510" w:type="dxa"/>
          </w:tcPr>
          <w:p w14:paraId="1EB9A259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60% коммунистов</w:t>
            </w:r>
          </w:p>
        </w:tc>
      </w:tr>
      <w:tr w:rsidR="00184B7F" w14:paraId="49FFD084" w14:textId="77777777">
        <w:trPr>
          <w:jc w:val="center"/>
        </w:trPr>
        <w:tc>
          <w:tcPr>
            <w:tcW w:w="2405" w:type="dxa"/>
          </w:tcPr>
          <w:p w14:paraId="5AF27223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Особенности</w:t>
            </w:r>
          </w:p>
        </w:tc>
        <w:tc>
          <w:tcPr>
            <w:tcW w:w="4185" w:type="dxa"/>
          </w:tcPr>
          <w:p w14:paraId="22119703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Высок процент молодёжи (26%)</w:t>
            </w:r>
          </w:p>
        </w:tc>
        <w:tc>
          <w:tcPr>
            <w:tcW w:w="3510" w:type="dxa"/>
          </w:tcPr>
          <w:p w14:paraId="17DB0FF4" w14:textId="77777777" w:rsidR="00184B7F" w:rsidRDefault="00000000">
            <w:pPr>
              <w:spacing w:after="0" w:line="36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(Напишите здесь)</w:t>
            </w:r>
          </w:p>
        </w:tc>
      </w:tr>
    </w:tbl>
    <w:p w14:paraId="75EF3FBA" w14:textId="77777777" w:rsidR="00184B7F" w:rsidRDefault="00000000">
      <w:pPr>
        <w:shd w:val="clear" w:color="auto" w:fill="FFFFFF"/>
        <w:spacing w:before="240" w:after="240" w:line="360" w:lineRule="auto"/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Задание 2.</w:t>
      </w:r>
    </w:p>
    <w:p w14:paraId="766CB25C" w14:textId="77777777" w:rsidR="00184B7F" w:rsidRDefault="00000000">
      <w:pPr>
        <w:shd w:val="clear" w:color="auto" w:fill="FFFFFF"/>
        <w:spacing w:before="240" w:after="240" w:line="360" w:lineRule="auto"/>
        <w:ind w:firstLine="708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Предположите, </w:t>
      </w: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как разный социальный состав мог повлиять на боеспособность дивизий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в первые же недели боёв? Свой ответ аргументируйте (объёмом до 5 предложений).</w:t>
      </w:r>
    </w:p>
    <w:p w14:paraId="430373ED" w14:textId="77777777" w:rsidR="00184B7F" w:rsidRDefault="00000000">
      <w:pPr>
        <w:shd w:val="clear" w:color="auto" w:fill="FFFFFF"/>
        <w:spacing w:before="240" w:after="240" w:line="360" w:lineRule="auto"/>
        <w:outlineLvl w:val="3"/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Приложение 3. Масштаб трагедии (инфографика для учителя)</w:t>
      </w:r>
    </w:p>
    <w:p w14:paraId="7683125A" w14:textId="77777777" w:rsidR="00184B7F" w:rsidRDefault="00000000">
      <w:pPr>
        <w:shd w:val="clear" w:color="auto" w:fill="FFFFFF"/>
        <w:spacing w:before="240" w:after="240" w:line="360" w:lineRule="auto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Эти данные будут полезны на этапе подведения итогов урока.</w:t>
      </w:r>
    </w:p>
    <w:p w14:paraId="1D63FCEF" w14:textId="77777777" w:rsidR="00184B7F" w:rsidRDefault="00000000">
      <w:pPr>
        <w:numPr>
          <w:ilvl w:val="0"/>
          <w:numId w:val="5"/>
        </w:numPr>
        <w:shd w:val="clear" w:color="auto" w:fill="FFFFFF"/>
        <w:spacing w:before="100" w:beforeAutospacing="1" w:after="0" w:line="360" w:lineRule="auto"/>
        <w:ind w:left="0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F1115"/>
          <w:sz w:val="28"/>
          <w:szCs w:val="28"/>
          <w:lang w:eastAsia="ru-RU"/>
        </w:rPr>
        <w:t>Только за октябрь-декабрь 1941 г.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из строя выбыло до </w:t>
      </w:r>
      <w:r>
        <w:rPr>
          <w:rFonts w:ascii="Times New Roman" w:eastAsia="Times New Roman" w:hAnsi="Times New Roman"/>
          <w:bCs/>
          <w:color w:val="0F1115"/>
          <w:sz w:val="28"/>
          <w:szCs w:val="28"/>
          <w:lang w:eastAsia="ru-RU"/>
        </w:rPr>
        <w:t>90% личного состава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большинства дивизий.</w:t>
      </w:r>
    </w:p>
    <w:p w14:paraId="1FEB2894" w14:textId="77777777" w:rsidR="00184B7F" w:rsidRDefault="00000000">
      <w:pPr>
        <w:numPr>
          <w:ilvl w:val="0"/>
          <w:numId w:val="5"/>
        </w:numPr>
        <w:shd w:val="clear" w:color="auto" w:fill="FFFFFF"/>
        <w:spacing w:before="100" w:beforeAutospacing="1" w:after="0" w:line="360" w:lineRule="auto"/>
        <w:ind w:left="0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Из 12 московских дивизий, сформированных в июле, </w:t>
      </w:r>
      <w:r>
        <w:rPr>
          <w:rFonts w:ascii="Times New Roman" w:eastAsia="Times New Roman" w:hAnsi="Times New Roman"/>
          <w:bCs/>
          <w:color w:val="0F1115"/>
          <w:sz w:val="28"/>
          <w:szCs w:val="28"/>
          <w:lang w:eastAsia="ru-RU"/>
        </w:rPr>
        <w:t>9 были полностью уничтожены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(попали в «Вяземский котёл») и переформированы.</w:t>
      </w:r>
    </w:p>
    <w:p w14:paraId="1B8081BF" w14:textId="77777777" w:rsidR="00184B7F" w:rsidRDefault="00000000">
      <w:pPr>
        <w:numPr>
          <w:ilvl w:val="0"/>
          <w:numId w:val="5"/>
        </w:numPr>
        <w:shd w:val="clear" w:color="auto" w:fill="FFFFFF"/>
        <w:spacing w:before="100" w:beforeAutospacing="1" w:after="0" w:line="360" w:lineRule="auto"/>
        <w:ind w:left="0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F1115"/>
          <w:sz w:val="28"/>
          <w:szCs w:val="28"/>
          <w:lang w:eastAsia="ru-RU"/>
        </w:rPr>
        <w:t>Пример</w:t>
      </w:r>
      <w:proofErr w:type="gramStart"/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: Из</w:t>
      </w:r>
      <w:proofErr w:type="gramEnd"/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состава </w:t>
      </w:r>
      <w:r>
        <w:rPr>
          <w:rFonts w:ascii="Times New Roman" w:eastAsia="Times New Roman" w:hAnsi="Times New Roman"/>
          <w:bCs/>
          <w:color w:val="0F1115"/>
          <w:sz w:val="28"/>
          <w:szCs w:val="28"/>
          <w:lang w:eastAsia="ru-RU"/>
        </w:rPr>
        <w:t>2-й ДНО Сталинского района к январю 1942 г. в строю осталось менее 200 человек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 xml:space="preserve"> из нескольких тысяч.</w:t>
      </w:r>
    </w:p>
    <w:p w14:paraId="2BFE36E8" w14:textId="77777777" w:rsidR="00184B7F" w:rsidRDefault="00000000">
      <w:pPr>
        <w:shd w:val="clear" w:color="auto" w:fill="FFFFFF"/>
        <w:spacing w:before="240" w:after="240" w:line="360" w:lineRule="auto"/>
        <w:outlineLvl w:val="3"/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Приложение 4. Исторические источники (Фронтальная работа).</w:t>
      </w:r>
    </w:p>
    <w:p w14:paraId="528D36CD" w14:textId="77777777" w:rsidR="00184B7F" w:rsidRDefault="00000000">
      <w:pPr>
        <w:shd w:val="clear" w:color="auto" w:fill="FFFFFF"/>
        <w:spacing w:before="240" w:after="240" w:line="360" w:lineRule="auto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Документ № 1</w:t>
      </w:r>
    </w:p>
    <w:p w14:paraId="0E7C2C1E" w14:textId="77777777" w:rsidR="00184B7F" w:rsidRDefault="0000000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Из постановления ГКО №10 от 4 июля 1941 г.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br w:type="textWrapping" w:clear="all"/>
      </w:r>
      <w:r>
        <w:rPr>
          <w:rFonts w:ascii="Times New Roman" w:eastAsia="Times New Roman" w:hAnsi="Times New Roman"/>
          <w:i/>
          <w:iCs/>
          <w:color w:val="0F1115"/>
          <w:sz w:val="28"/>
          <w:szCs w:val="28"/>
          <w:lang w:eastAsia="ru-RU"/>
        </w:rPr>
        <w:t>«Обязать Мосгорисполком и Мособлисполком мобилизовать трудящихся добровольцев… Сформировать дивизии народного ополчения… для усиления обороны Москвы…»</w:t>
      </w:r>
    </w:p>
    <w:p w14:paraId="4CB545FA" w14:textId="77777777" w:rsidR="00184B7F" w:rsidRDefault="00000000">
      <w:pPr>
        <w:shd w:val="clear" w:color="auto" w:fill="FFFFFF"/>
        <w:spacing w:before="240" w:after="240" w:line="360" w:lineRule="auto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lastRenderedPageBreak/>
        <w:t>Вопросы к документу:</w:t>
      </w:r>
    </w:p>
    <w:p w14:paraId="614A61CF" w14:textId="77777777" w:rsidR="00184B7F" w:rsidRDefault="00000000">
      <w:pPr>
        <w:numPr>
          <w:ilvl w:val="0"/>
          <w:numId w:val="6"/>
        </w:numPr>
        <w:shd w:val="clear" w:color="auto" w:fill="FFFFFF"/>
        <w:spacing w:before="100" w:beforeAutospacing="1" w:after="0" w:line="360" w:lineRule="auto"/>
        <w:ind w:left="0" w:firstLine="0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Какое решение принимает ГКО 4 июля 1941 г.?</w:t>
      </w:r>
    </w:p>
    <w:p w14:paraId="7D9721CE" w14:textId="77777777" w:rsidR="00184B7F" w:rsidRDefault="00000000">
      <w:pPr>
        <w:numPr>
          <w:ilvl w:val="0"/>
          <w:numId w:val="6"/>
        </w:numPr>
        <w:shd w:val="clear" w:color="auto" w:fill="FFFFFF"/>
        <w:spacing w:before="100" w:beforeAutospacing="1" w:after="0" w:line="360" w:lineRule="auto"/>
        <w:ind w:left="0" w:firstLine="0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Объясните, что означает слово «добровольная мобилизация».</w:t>
      </w:r>
    </w:p>
    <w:p w14:paraId="29F8D359" w14:textId="77777777" w:rsidR="00184B7F" w:rsidRDefault="00000000">
      <w:pPr>
        <w:shd w:val="clear" w:color="auto" w:fill="FFFFFF"/>
        <w:spacing w:before="240" w:after="240" w:line="360" w:lineRule="auto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Документ № 2</w:t>
      </w:r>
    </w:p>
    <w:p w14:paraId="49D0CC62" w14:textId="77777777" w:rsidR="00184B7F" w:rsidRDefault="00000000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 xml:space="preserve">Из письма бойца 7-й стрелковой дивизии народного ополчения С.А. </w:t>
      </w:r>
      <w:proofErr w:type="spellStart"/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Григорук</w:t>
      </w:r>
      <w:proofErr w:type="spellEnd"/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 xml:space="preserve"> семье (22 сентября 1941 г.)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br w:type="textWrapping" w:clear="all"/>
      </w:r>
      <w:r>
        <w:rPr>
          <w:rFonts w:ascii="Times New Roman" w:eastAsia="Times New Roman" w:hAnsi="Times New Roman"/>
          <w:i/>
          <w:iCs/>
          <w:color w:val="0F1115"/>
          <w:sz w:val="28"/>
          <w:szCs w:val="28"/>
          <w:lang w:eastAsia="ru-RU"/>
        </w:rPr>
        <w:t>«… чувствую себя хорошо. Скоро, наверное, вступим в бой. Будьте уверены — буду бить фашистов так, как должен бить честный, преданный Родине боец СССР. В бою буду вспоминать о вас. Мы рабами не будем»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.</w:t>
      </w:r>
    </w:p>
    <w:p w14:paraId="6A3D9747" w14:textId="77777777" w:rsidR="00184B7F" w:rsidRDefault="00000000">
      <w:pPr>
        <w:shd w:val="clear" w:color="auto" w:fill="FFFFFF"/>
        <w:spacing w:before="240" w:after="240" w:line="360" w:lineRule="auto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Вопросы к документу:</w:t>
      </w:r>
    </w:p>
    <w:p w14:paraId="57E16A2A" w14:textId="77777777" w:rsidR="00184B7F" w:rsidRDefault="00000000">
      <w:pPr>
        <w:numPr>
          <w:ilvl w:val="0"/>
          <w:numId w:val="7"/>
        </w:numPr>
        <w:shd w:val="clear" w:color="auto" w:fill="FFFFFF"/>
        <w:spacing w:before="100" w:beforeAutospacing="1" w:after="0" w:line="360" w:lineRule="auto"/>
        <w:ind w:left="0" w:firstLine="0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О чём больше говорит письмо — о страхе или о решимости бойца?</w:t>
      </w:r>
    </w:p>
    <w:p w14:paraId="7DB2B242" w14:textId="77777777" w:rsidR="00184B7F" w:rsidRDefault="00000000">
      <w:pPr>
        <w:numPr>
          <w:ilvl w:val="0"/>
          <w:numId w:val="7"/>
        </w:numPr>
        <w:shd w:val="clear" w:color="auto" w:fill="FFFFFF"/>
        <w:spacing w:before="100" w:beforeAutospacing="1" w:after="0" w:line="360" w:lineRule="auto"/>
        <w:ind w:left="0" w:firstLine="0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Какие черты советского человека отражает это письмо?</w:t>
      </w:r>
    </w:p>
    <w:p w14:paraId="4B6D887C" w14:textId="77777777" w:rsidR="00184B7F" w:rsidRDefault="00000000">
      <w:pPr>
        <w:shd w:val="clear" w:color="auto" w:fill="FFFFFF"/>
        <w:spacing w:before="240" w:after="240" w:line="360" w:lineRule="auto"/>
        <w:outlineLvl w:val="3"/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F1115"/>
          <w:sz w:val="28"/>
          <w:szCs w:val="28"/>
          <w:lang w:eastAsia="ru-RU"/>
        </w:rPr>
        <w:t>Приложение 5. QR-коды для скачивания учениками</w:t>
      </w:r>
    </w:p>
    <w:p w14:paraId="4419D649" w14:textId="77777777" w:rsidR="00184B7F" w:rsidRDefault="00000000">
      <w:pPr>
        <w:shd w:val="clear" w:color="auto" w:fill="FFFFFF"/>
        <w:spacing w:before="240" w:after="240" w:line="360" w:lineRule="auto"/>
        <w:ind w:firstLine="708"/>
        <w:jc w:val="both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Пусть важные материалы урока останутся у ребят в телефонах — это повысит их вовлечённость и позволит вернуться к теме уже после звонка.</w:t>
      </w:r>
    </w:p>
    <w:p w14:paraId="2E3E952C" w14:textId="77777777" w:rsidR="00184B7F" w:rsidRDefault="00000000">
      <w:pPr>
        <w:numPr>
          <w:ilvl w:val="0"/>
          <w:numId w:val="8"/>
        </w:numPr>
        <w:shd w:val="clear" w:color="auto" w:fill="FFFFFF"/>
        <w:spacing w:before="100" w:beforeAutospacing="1" w:after="0" w:line="360" w:lineRule="auto"/>
        <w:ind w:left="0" w:firstLine="0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F1115"/>
          <w:sz w:val="28"/>
          <w:szCs w:val="28"/>
          <w:lang w:eastAsia="ru-RU"/>
        </w:rPr>
        <w:t>Архив постановления ГКО №10 от 4 июля 1941 г.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 (подлинник):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br w:type="textWrapping" w:clear="all"/>
      </w:r>
      <w:r>
        <w:rPr>
          <w:rFonts w:ascii="Times New Roman" w:eastAsia="Times New Roman" w:hAnsi="Times New Roman"/>
          <w:color w:val="0F1115"/>
          <w:sz w:val="28"/>
          <w:szCs w:val="28"/>
          <w:shd w:val="clear" w:color="auto" w:fill="EBEEF2"/>
          <w:lang w:eastAsia="ru-RU"/>
        </w:rPr>
        <w:t>https://pobeda.rusarchives.ru/92982-rgaspi-f-644-op-2-d-1-l-110-112</w:t>
      </w:r>
    </w:p>
    <w:p w14:paraId="31ED8CFB" w14:textId="77777777" w:rsidR="00184B7F" w:rsidRDefault="00000000">
      <w:pPr>
        <w:numPr>
          <w:ilvl w:val="0"/>
          <w:numId w:val="8"/>
        </w:numPr>
        <w:shd w:val="clear" w:color="auto" w:fill="FFFFFF"/>
        <w:spacing w:before="100" w:beforeAutospacing="1" w:after="0" w:line="360" w:lineRule="auto"/>
        <w:ind w:left="0" w:firstLine="0"/>
        <w:rPr>
          <w:rFonts w:ascii="Times New Roman" w:eastAsia="Times New Roman" w:hAnsi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F1115"/>
          <w:sz w:val="28"/>
          <w:szCs w:val="28"/>
          <w:lang w:eastAsia="ru-RU"/>
        </w:rPr>
        <w:t>Расширенная база данных «Московское народное ополчение. Поиск героя»</w:t>
      </w:r>
      <w:r>
        <w:rPr>
          <w:rFonts w:ascii="Times New Roman" w:eastAsia="Times New Roman" w:hAnsi="Times New Roman"/>
          <w:color w:val="0F1115"/>
          <w:sz w:val="28"/>
          <w:szCs w:val="28"/>
          <w:lang w:eastAsia="ru-RU"/>
        </w:rPr>
        <w:t>:</w:t>
      </w:r>
    </w:p>
    <w:sectPr w:rsidR="00184B7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C536F"/>
    <w:multiLevelType w:val="hybridMultilevel"/>
    <w:tmpl w:val="1CF4357C"/>
    <w:lvl w:ilvl="0" w:tplc="25C42B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14179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68E69D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88B7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AC7E6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936E44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D4A0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500BB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9F426B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563006"/>
    <w:multiLevelType w:val="hybridMultilevel"/>
    <w:tmpl w:val="0CFC8A9E"/>
    <w:lvl w:ilvl="0" w:tplc="451471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2040A09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5532DB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B498DD8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D3261A0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C5CEE3C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7B48DBC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9530C76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CA6C271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2" w15:restartNumberingAfterBreak="0">
    <w:nsid w:val="1BB11946"/>
    <w:multiLevelType w:val="hybridMultilevel"/>
    <w:tmpl w:val="7D2A3C2C"/>
    <w:lvl w:ilvl="0" w:tplc="D2D83BA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0214071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6EB80FC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E24C0D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0C02237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FCA6113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DBC80C2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769CD0F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A96E91D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42DE79F4"/>
    <w:multiLevelType w:val="hybridMultilevel"/>
    <w:tmpl w:val="9D60D1EC"/>
    <w:lvl w:ilvl="0" w:tplc="0276C6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E503D3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6A8E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F60677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CA884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18CE4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3278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22DE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1EA018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1B2327"/>
    <w:multiLevelType w:val="hybridMultilevel"/>
    <w:tmpl w:val="80F6FA9C"/>
    <w:lvl w:ilvl="0" w:tplc="CFFA1F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DFBA66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A0741BD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7A06CEE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315C01F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945E53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F992184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C59201C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AB94CBE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643A6129"/>
    <w:multiLevelType w:val="hybridMultilevel"/>
    <w:tmpl w:val="7CCE6B6A"/>
    <w:lvl w:ilvl="0" w:tplc="2C144F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52014F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9C636C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D6359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D0E3F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1EF17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BBACE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827C8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56046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305738"/>
    <w:multiLevelType w:val="hybridMultilevel"/>
    <w:tmpl w:val="A3163580"/>
    <w:lvl w:ilvl="0" w:tplc="D2A814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078E43D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C5DAD04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BBAEA55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4CEC4AB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0714F17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DC1A6C3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E99EE98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E9447E2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7" w15:restartNumberingAfterBreak="0">
    <w:nsid w:val="6D1052CA"/>
    <w:multiLevelType w:val="hybridMultilevel"/>
    <w:tmpl w:val="942E5294"/>
    <w:lvl w:ilvl="0" w:tplc="910612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8EC478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42DC4D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6C1CCEB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4470E7D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C58AF6C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0E229E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DFD81C5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46C090D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num w:numId="1" w16cid:durableId="1715692087">
    <w:abstractNumId w:val="2"/>
  </w:num>
  <w:num w:numId="2" w16cid:durableId="1472282529">
    <w:abstractNumId w:val="4"/>
  </w:num>
  <w:num w:numId="3" w16cid:durableId="888031813">
    <w:abstractNumId w:val="6"/>
  </w:num>
  <w:num w:numId="4" w16cid:durableId="645204324">
    <w:abstractNumId w:val="1"/>
  </w:num>
  <w:num w:numId="5" w16cid:durableId="415514123">
    <w:abstractNumId w:val="7"/>
  </w:num>
  <w:num w:numId="6" w16cid:durableId="2082563055">
    <w:abstractNumId w:val="5"/>
  </w:num>
  <w:num w:numId="7" w16cid:durableId="199440806">
    <w:abstractNumId w:val="3"/>
  </w:num>
  <w:num w:numId="8" w16cid:durableId="618999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spaceForUL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B7F"/>
    <w:rsid w:val="00184B7F"/>
    <w:rsid w:val="00483013"/>
    <w:rsid w:val="004D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A7EB9"/>
  <w15:docId w15:val="{019ED028-021D-4F97-85BC-A28D4AF68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link w:val="4"/>
    <w:uiPriority w:val="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s-markdown-paragraph">
    <w:name w:val="ds-markdown-paragraph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3">
    <w:name w:val="Strong"/>
    <w:uiPriority w:val="22"/>
    <w:qFormat/>
    <w:rPr>
      <w:b/>
      <w:bCs/>
    </w:rPr>
  </w:style>
  <w:style w:type="character" w:styleId="a4">
    <w:name w:val="Emphasis"/>
    <w:uiPriority w:val="20"/>
    <w:qFormat/>
    <w:rPr>
      <w:i/>
      <w:iCs/>
    </w:rPr>
  </w:style>
  <w:style w:type="character" w:styleId="HTML">
    <w:name w:val="HTML Code"/>
    <w:uiPriority w:val="99"/>
    <w:semiHidden/>
    <w:unhideWhenUsed/>
    <w:rPr>
      <w:rFonts w:ascii="Courier New" w:eastAsia="Times New Roman" w:hAnsi="Courier New" w:cs="Courier New"/>
      <w:sz w:val="20"/>
      <w:szCs w:val="20"/>
    </w:rPr>
  </w:style>
  <w:style w:type="table" w:styleId="a5">
    <w:name w:val="Table Grid"/>
    <w:basedOn w:val="a1"/>
    <w:uiPriority w:val="39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1274</Words>
  <Characters>7262</Characters>
  <Application>Microsoft Office Word</Application>
  <DocSecurity>0</DocSecurity>
  <Lines>60</Lines>
  <Paragraphs>17</Paragraphs>
  <ScaleCrop>false</ScaleCrop>
  <Company>SPecialiST RePack</Company>
  <LinksUpToDate>false</LinksUpToDate>
  <CharactersWithSpaces>8519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</dc:creator>
  <cp:lastModifiedBy>Anton Taran</cp:lastModifiedBy>
  <cp:revision>2</cp:revision>
  <dcterms:created xsi:type="dcterms:W3CDTF">2026-05-20T09:34:00Z</dcterms:created>
  <dcterms:modified xsi:type="dcterms:W3CDTF">2026-05-20T09:34:00Z</dcterms:modified>
  <cp:version>1048576</cp:version>
</cp:coreProperties>
</file>